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A6B" w:rsidRPr="007F1A6B" w:rsidRDefault="00D33FE5" w:rsidP="007F1A6B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0A7A5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0A7A5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2018 Г.</w:t>
      </w:r>
      <w:r w:rsidR="007F1A6B" w:rsidRPr="007F1A6B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19-ДМО</w:t>
      </w:r>
    </w:p>
    <w:p w:rsidR="007D3945" w:rsidRPr="007F1A6B" w:rsidRDefault="007D3945" w:rsidP="007D3945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D3945" w:rsidRPr="007F1A6B" w:rsidRDefault="007D3945" w:rsidP="007D3945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ИРКУТСКАЯ ОБЛАСТЬ</w:t>
      </w:r>
    </w:p>
    <w:p w:rsidR="007D3945" w:rsidRPr="007F1A6B" w:rsidRDefault="007D3945" w:rsidP="007D3945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 xml:space="preserve">АЛАРСКИЙ </w:t>
      </w:r>
      <w:r w:rsidR="00580222" w:rsidRPr="007F1A6B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7F1A6B">
        <w:rPr>
          <w:rFonts w:ascii="Arial" w:hAnsi="Arial" w:cs="Arial"/>
          <w:b/>
          <w:sz w:val="32"/>
          <w:szCs w:val="32"/>
        </w:rPr>
        <w:t>РАЙОН</w:t>
      </w:r>
    </w:p>
    <w:p w:rsidR="007D3945" w:rsidRPr="007F1A6B" w:rsidRDefault="007D3945" w:rsidP="007D3945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ДУМА МУНИЦИПАЛЬНОГО ОБРАЗОВАНИЯ «</w:t>
      </w:r>
      <w:r w:rsidR="00580222" w:rsidRPr="007F1A6B">
        <w:rPr>
          <w:rFonts w:ascii="Arial" w:hAnsi="Arial" w:cs="Arial"/>
          <w:b/>
          <w:sz w:val="32"/>
          <w:szCs w:val="32"/>
        </w:rPr>
        <w:t>А</w:t>
      </w:r>
      <w:r w:rsidR="00D33FE5">
        <w:rPr>
          <w:rFonts w:ascii="Arial" w:hAnsi="Arial" w:cs="Arial"/>
          <w:b/>
          <w:sz w:val="32"/>
          <w:szCs w:val="32"/>
        </w:rPr>
        <w:t>ЛЯТЫ</w:t>
      </w:r>
      <w:r w:rsidRPr="007F1A6B">
        <w:rPr>
          <w:rFonts w:ascii="Arial" w:hAnsi="Arial" w:cs="Arial"/>
          <w:b/>
          <w:sz w:val="32"/>
          <w:szCs w:val="32"/>
        </w:rPr>
        <w:t>»</w:t>
      </w:r>
    </w:p>
    <w:p w:rsidR="007D3945" w:rsidRPr="007F1A6B" w:rsidRDefault="007D3945" w:rsidP="00224BD8">
      <w:pPr>
        <w:pStyle w:val="ConsPlusNormal"/>
        <w:widowControl/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РЕШЕНИЕ</w:t>
      </w:r>
    </w:p>
    <w:p w:rsidR="007D3945" w:rsidRDefault="007D3945" w:rsidP="007F1A6B">
      <w:pPr>
        <w:pStyle w:val="ConsPlusNormal"/>
        <w:widowControl/>
        <w:tabs>
          <w:tab w:val="left" w:pos="9355"/>
        </w:tabs>
        <w:jc w:val="center"/>
        <w:rPr>
          <w:rFonts w:ascii="Arial" w:hAnsi="Arial" w:cs="Arial"/>
          <w:sz w:val="32"/>
          <w:szCs w:val="32"/>
        </w:rPr>
      </w:pPr>
    </w:p>
    <w:p w:rsidR="007F1A6B" w:rsidRPr="007F1A6B" w:rsidRDefault="007F1A6B" w:rsidP="007F1A6B">
      <w:pPr>
        <w:pStyle w:val="ConsPlusNormal"/>
        <w:widowControl/>
        <w:tabs>
          <w:tab w:val="left" w:pos="9355"/>
        </w:tabs>
        <w:jc w:val="center"/>
        <w:rPr>
          <w:rFonts w:ascii="Arial" w:hAnsi="Arial" w:cs="Arial"/>
          <w:b/>
          <w:sz w:val="32"/>
          <w:szCs w:val="32"/>
        </w:rPr>
      </w:pPr>
      <w:r w:rsidRPr="007F1A6B">
        <w:rPr>
          <w:rFonts w:ascii="Arial" w:hAnsi="Arial" w:cs="Arial"/>
          <w:b/>
          <w:sz w:val="32"/>
          <w:szCs w:val="32"/>
        </w:rPr>
        <w:t>О ВНЕСЕНИИ ИЗМЕНЕНИЙ В ПРАВИЛА ЗЕМЛЕПОЛЬЗОВАНИЯ И ЗАСТРОЙКИ МУНИЦИПАЛЬНОГО ОБРАЗОВАНИЯ «А</w:t>
      </w:r>
      <w:r w:rsidR="00D33FE5">
        <w:rPr>
          <w:rFonts w:ascii="Arial" w:hAnsi="Arial" w:cs="Arial"/>
          <w:b/>
          <w:sz w:val="32"/>
          <w:szCs w:val="32"/>
        </w:rPr>
        <w:t>ЛЯТЫ</w:t>
      </w:r>
      <w:r w:rsidRPr="007F1A6B">
        <w:rPr>
          <w:rFonts w:ascii="Arial" w:hAnsi="Arial" w:cs="Arial"/>
          <w:b/>
          <w:sz w:val="32"/>
          <w:szCs w:val="32"/>
        </w:rPr>
        <w:t>» АЛАРСКОГО РАЙОНА ИРКУТСКОЙ ОБЛАСТИ</w:t>
      </w:r>
    </w:p>
    <w:p w:rsidR="007F1A6B" w:rsidRDefault="007F1A6B" w:rsidP="00F97D5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7D3945" w:rsidRPr="007F1A6B" w:rsidRDefault="007D3945" w:rsidP="00F97D5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F1A6B">
        <w:rPr>
          <w:rFonts w:ascii="Arial" w:hAnsi="Arial" w:cs="Arial"/>
          <w:bCs/>
          <w:sz w:val="24"/>
          <w:szCs w:val="24"/>
        </w:rPr>
        <w:t>В целях создания условий для устойчивого развития о муниципального образования «</w:t>
      </w:r>
      <w:r w:rsidR="00580222" w:rsidRPr="007F1A6B">
        <w:rPr>
          <w:rFonts w:ascii="Arial" w:hAnsi="Arial" w:cs="Arial"/>
          <w:bCs/>
          <w:sz w:val="24"/>
          <w:szCs w:val="24"/>
        </w:rPr>
        <w:t>А</w:t>
      </w:r>
      <w:r w:rsidR="00D33FE5">
        <w:rPr>
          <w:rFonts w:ascii="Arial" w:hAnsi="Arial" w:cs="Arial"/>
          <w:bCs/>
          <w:sz w:val="24"/>
          <w:szCs w:val="24"/>
        </w:rPr>
        <w:t>ляты</w:t>
      </w:r>
      <w:r w:rsidRPr="007F1A6B">
        <w:rPr>
          <w:rFonts w:ascii="Arial" w:hAnsi="Arial" w:cs="Arial"/>
          <w:bCs/>
          <w:sz w:val="24"/>
          <w:szCs w:val="24"/>
        </w:rPr>
        <w:t>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Уставом, Дума муниципального образования «</w:t>
      </w:r>
      <w:r w:rsidR="00D33FE5" w:rsidRPr="007F1A6B">
        <w:rPr>
          <w:rFonts w:ascii="Arial" w:hAnsi="Arial" w:cs="Arial"/>
          <w:bCs/>
          <w:sz w:val="24"/>
          <w:szCs w:val="24"/>
        </w:rPr>
        <w:t>А</w:t>
      </w:r>
      <w:r w:rsidR="00D33FE5">
        <w:rPr>
          <w:rFonts w:ascii="Arial" w:hAnsi="Arial" w:cs="Arial"/>
          <w:bCs/>
          <w:sz w:val="24"/>
          <w:szCs w:val="24"/>
        </w:rPr>
        <w:t>ляты</w:t>
      </w:r>
      <w:r w:rsidRPr="007F1A6B">
        <w:rPr>
          <w:rFonts w:ascii="Arial" w:hAnsi="Arial" w:cs="Arial"/>
          <w:bCs/>
          <w:sz w:val="24"/>
          <w:szCs w:val="24"/>
        </w:rPr>
        <w:t>»</w:t>
      </w:r>
    </w:p>
    <w:p w:rsidR="007D3945" w:rsidRPr="007F1A6B" w:rsidRDefault="007D3945" w:rsidP="007D394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7D3945" w:rsidRPr="007F1A6B" w:rsidRDefault="007D3945" w:rsidP="007D3945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7F1A6B">
        <w:rPr>
          <w:rFonts w:ascii="Arial" w:hAnsi="Arial" w:cs="Arial"/>
          <w:b/>
          <w:bCs/>
          <w:sz w:val="30"/>
          <w:szCs w:val="30"/>
        </w:rPr>
        <w:t>РЕШИЛА:</w:t>
      </w:r>
    </w:p>
    <w:p w:rsidR="007D3945" w:rsidRPr="007F1A6B" w:rsidRDefault="007D3945" w:rsidP="007D394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7D3945" w:rsidRPr="007F1A6B" w:rsidRDefault="007D3945" w:rsidP="007D39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F1A6B">
        <w:rPr>
          <w:rFonts w:ascii="Arial" w:hAnsi="Arial" w:cs="Arial"/>
          <w:bCs/>
          <w:sz w:val="24"/>
          <w:szCs w:val="24"/>
        </w:rPr>
        <w:t>1. Внести следующие изменения в Правила землепользования и застройки муниципального образования «</w:t>
      </w:r>
      <w:r w:rsidR="00D33FE5" w:rsidRPr="007F1A6B">
        <w:rPr>
          <w:rFonts w:ascii="Arial" w:hAnsi="Arial" w:cs="Arial"/>
          <w:bCs/>
          <w:sz w:val="24"/>
          <w:szCs w:val="24"/>
        </w:rPr>
        <w:t>А</w:t>
      </w:r>
      <w:r w:rsidR="00D33FE5">
        <w:rPr>
          <w:rFonts w:ascii="Arial" w:hAnsi="Arial" w:cs="Arial"/>
          <w:bCs/>
          <w:sz w:val="24"/>
          <w:szCs w:val="24"/>
        </w:rPr>
        <w:t>ляты</w:t>
      </w:r>
      <w:r w:rsidRPr="007F1A6B">
        <w:rPr>
          <w:rFonts w:ascii="Arial" w:hAnsi="Arial" w:cs="Arial"/>
          <w:bCs/>
          <w:sz w:val="24"/>
          <w:szCs w:val="24"/>
        </w:rPr>
        <w:t>»</w:t>
      </w:r>
      <w:r w:rsidR="00896772">
        <w:rPr>
          <w:rFonts w:ascii="Arial" w:hAnsi="Arial" w:cs="Arial"/>
          <w:bCs/>
          <w:sz w:val="24"/>
          <w:szCs w:val="24"/>
        </w:rPr>
        <w:t xml:space="preserve"> утвержденные решением Думы МО «</w:t>
      </w:r>
      <w:r w:rsidR="00D33FE5" w:rsidRPr="007F1A6B">
        <w:rPr>
          <w:rFonts w:ascii="Arial" w:hAnsi="Arial" w:cs="Arial"/>
          <w:bCs/>
          <w:sz w:val="24"/>
          <w:szCs w:val="24"/>
        </w:rPr>
        <w:t>А</w:t>
      </w:r>
      <w:r w:rsidR="00D33FE5">
        <w:rPr>
          <w:rFonts w:ascii="Arial" w:hAnsi="Arial" w:cs="Arial"/>
          <w:bCs/>
          <w:sz w:val="24"/>
          <w:szCs w:val="24"/>
        </w:rPr>
        <w:t>ляты</w:t>
      </w:r>
      <w:r w:rsidR="00896772">
        <w:rPr>
          <w:rFonts w:ascii="Arial" w:hAnsi="Arial" w:cs="Arial"/>
          <w:bCs/>
          <w:sz w:val="24"/>
          <w:szCs w:val="24"/>
        </w:rPr>
        <w:t>» № 3</w:t>
      </w:r>
      <w:r w:rsidR="00896772" w:rsidRPr="00D33FE5">
        <w:rPr>
          <w:rFonts w:ascii="Arial" w:hAnsi="Arial" w:cs="Arial"/>
          <w:bCs/>
          <w:color w:val="FF0000"/>
          <w:sz w:val="24"/>
          <w:szCs w:val="24"/>
        </w:rPr>
        <w:t>/4-дмо от 21.10.2013г</w:t>
      </w:r>
      <w:r w:rsidR="00896772">
        <w:rPr>
          <w:rFonts w:ascii="Arial" w:hAnsi="Arial" w:cs="Arial"/>
          <w:bCs/>
          <w:sz w:val="24"/>
          <w:szCs w:val="24"/>
        </w:rPr>
        <w:t xml:space="preserve"> «Об утверждении Правил землепользования и застройки МО «</w:t>
      </w:r>
      <w:r w:rsidR="00D33FE5" w:rsidRPr="007F1A6B">
        <w:rPr>
          <w:rFonts w:ascii="Arial" w:hAnsi="Arial" w:cs="Arial"/>
          <w:bCs/>
          <w:sz w:val="24"/>
          <w:szCs w:val="24"/>
        </w:rPr>
        <w:t>А</w:t>
      </w:r>
      <w:r w:rsidR="00D33FE5">
        <w:rPr>
          <w:rFonts w:ascii="Arial" w:hAnsi="Arial" w:cs="Arial"/>
          <w:bCs/>
          <w:sz w:val="24"/>
          <w:szCs w:val="24"/>
        </w:rPr>
        <w:t>ляты</w:t>
      </w:r>
      <w:r w:rsidR="00896772">
        <w:rPr>
          <w:rFonts w:ascii="Arial" w:hAnsi="Arial" w:cs="Arial"/>
          <w:bCs/>
          <w:sz w:val="24"/>
          <w:szCs w:val="24"/>
        </w:rPr>
        <w:t>»:</w:t>
      </w:r>
    </w:p>
    <w:p w:rsidR="00446BB3" w:rsidRPr="00446BB3" w:rsidRDefault="007D3945" w:rsidP="007D39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F1A6B">
        <w:rPr>
          <w:rFonts w:ascii="Arial" w:hAnsi="Arial" w:cs="Arial"/>
          <w:bCs/>
          <w:sz w:val="24"/>
          <w:szCs w:val="24"/>
        </w:rPr>
        <w:t>1.1.</w:t>
      </w:r>
      <w:r w:rsidR="00896772">
        <w:rPr>
          <w:rFonts w:ascii="Arial" w:hAnsi="Arial" w:cs="Arial"/>
          <w:bCs/>
          <w:sz w:val="24"/>
          <w:szCs w:val="24"/>
        </w:rPr>
        <w:t xml:space="preserve"> в п</w:t>
      </w:r>
      <w:r w:rsidR="00446BB3">
        <w:rPr>
          <w:rFonts w:ascii="Arial" w:hAnsi="Arial" w:cs="Arial"/>
          <w:bCs/>
          <w:sz w:val="24"/>
          <w:szCs w:val="24"/>
        </w:rPr>
        <w:t>ункт</w:t>
      </w:r>
      <w:r w:rsidR="00896772">
        <w:rPr>
          <w:rFonts w:ascii="Arial" w:hAnsi="Arial" w:cs="Arial"/>
          <w:bCs/>
          <w:sz w:val="24"/>
          <w:szCs w:val="24"/>
        </w:rPr>
        <w:t>е</w:t>
      </w:r>
      <w:r w:rsidR="00446BB3">
        <w:rPr>
          <w:rFonts w:ascii="Arial" w:hAnsi="Arial" w:cs="Arial"/>
          <w:bCs/>
          <w:sz w:val="24"/>
          <w:szCs w:val="24"/>
        </w:rPr>
        <w:t xml:space="preserve"> 1 стать</w:t>
      </w:r>
      <w:r w:rsidR="00896772">
        <w:rPr>
          <w:rFonts w:ascii="Arial" w:hAnsi="Arial" w:cs="Arial"/>
          <w:bCs/>
          <w:sz w:val="24"/>
          <w:szCs w:val="24"/>
        </w:rPr>
        <w:t>и</w:t>
      </w:r>
      <w:r w:rsidR="00446BB3">
        <w:rPr>
          <w:rFonts w:ascii="Arial" w:hAnsi="Arial" w:cs="Arial"/>
          <w:bCs/>
          <w:sz w:val="24"/>
          <w:szCs w:val="24"/>
        </w:rPr>
        <w:t xml:space="preserve"> 23 глав</w:t>
      </w:r>
      <w:r w:rsidR="00896772">
        <w:rPr>
          <w:rFonts w:ascii="Arial" w:hAnsi="Arial" w:cs="Arial"/>
          <w:bCs/>
          <w:sz w:val="24"/>
          <w:szCs w:val="24"/>
        </w:rPr>
        <w:t>ы</w:t>
      </w:r>
      <w:r w:rsidR="00446BB3">
        <w:rPr>
          <w:rFonts w:ascii="Arial" w:hAnsi="Arial" w:cs="Arial"/>
          <w:bCs/>
          <w:sz w:val="24"/>
          <w:szCs w:val="24"/>
        </w:rPr>
        <w:t xml:space="preserve"> </w:t>
      </w:r>
      <w:r w:rsidR="00446BB3">
        <w:rPr>
          <w:rFonts w:ascii="Arial" w:hAnsi="Arial" w:cs="Arial"/>
          <w:bCs/>
          <w:sz w:val="24"/>
          <w:szCs w:val="24"/>
          <w:lang w:val="en-US"/>
        </w:rPr>
        <w:t>VII</w:t>
      </w:r>
      <w:r w:rsidR="00446BB3">
        <w:rPr>
          <w:rFonts w:ascii="Arial" w:hAnsi="Arial" w:cs="Arial"/>
          <w:bCs/>
          <w:sz w:val="24"/>
          <w:szCs w:val="24"/>
        </w:rPr>
        <w:t xml:space="preserve"> исключить словосочетание «, в том числе путем выкупа»</w:t>
      </w:r>
    </w:p>
    <w:p w:rsidR="007D3945" w:rsidRPr="007F1A6B" w:rsidRDefault="00446BB3" w:rsidP="007D39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1.2.</w:t>
      </w:r>
      <w:r w:rsidR="00896772">
        <w:rPr>
          <w:rFonts w:ascii="Arial" w:hAnsi="Arial" w:cs="Arial"/>
          <w:bCs/>
          <w:sz w:val="24"/>
          <w:szCs w:val="24"/>
        </w:rPr>
        <w:t>в названии</w:t>
      </w:r>
      <w:r w:rsidR="00FE2ADD" w:rsidRPr="007F1A6B">
        <w:rPr>
          <w:rFonts w:ascii="Arial" w:hAnsi="Arial" w:cs="Arial"/>
          <w:bCs/>
          <w:sz w:val="24"/>
          <w:szCs w:val="24"/>
        </w:rPr>
        <w:t xml:space="preserve"> с</w:t>
      </w:r>
      <w:r w:rsidR="007D3945" w:rsidRPr="007F1A6B">
        <w:rPr>
          <w:rFonts w:ascii="Arial" w:hAnsi="Arial" w:cs="Arial"/>
          <w:bCs/>
          <w:sz w:val="24"/>
          <w:szCs w:val="24"/>
        </w:rPr>
        <w:t xml:space="preserve">татьи 30 главы </w:t>
      </w:r>
      <w:r w:rsidR="007D3945" w:rsidRPr="007F1A6B">
        <w:rPr>
          <w:rFonts w:ascii="Arial" w:hAnsi="Arial" w:cs="Arial"/>
          <w:bCs/>
          <w:sz w:val="24"/>
          <w:szCs w:val="24"/>
          <w:lang w:val="en-US"/>
        </w:rPr>
        <w:t>VIII</w:t>
      </w:r>
      <w:r w:rsidR="007D3945" w:rsidRPr="007F1A6B">
        <w:rPr>
          <w:rFonts w:ascii="Arial" w:hAnsi="Arial" w:cs="Arial"/>
          <w:bCs/>
          <w:sz w:val="24"/>
          <w:szCs w:val="24"/>
        </w:rPr>
        <w:t xml:space="preserve"> исключить словосочетание «и красным линиям».</w:t>
      </w:r>
    </w:p>
    <w:p w:rsidR="007D3945" w:rsidRPr="007F1A6B" w:rsidRDefault="007D3945" w:rsidP="007D39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F1A6B">
        <w:rPr>
          <w:rFonts w:ascii="Arial" w:hAnsi="Arial" w:cs="Arial"/>
          <w:bCs/>
          <w:sz w:val="24"/>
          <w:szCs w:val="24"/>
        </w:rPr>
        <w:t>1.</w:t>
      </w:r>
      <w:r w:rsidR="00446BB3">
        <w:rPr>
          <w:rFonts w:ascii="Arial" w:hAnsi="Arial" w:cs="Arial"/>
          <w:bCs/>
          <w:sz w:val="24"/>
          <w:szCs w:val="24"/>
        </w:rPr>
        <w:t>3</w:t>
      </w:r>
      <w:r w:rsidRPr="007F1A6B">
        <w:rPr>
          <w:rFonts w:ascii="Arial" w:hAnsi="Arial" w:cs="Arial"/>
          <w:bCs/>
          <w:sz w:val="24"/>
          <w:szCs w:val="24"/>
        </w:rPr>
        <w:t xml:space="preserve">. </w:t>
      </w:r>
      <w:r w:rsidR="00896772" w:rsidRPr="007F1A6B">
        <w:rPr>
          <w:rFonts w:ascii="Arial" w:hAnsi="Arial" w:cs="Arial"/>
          <w:bCs/>
          <w:sz w:val="24"/>
          <w:szCs w:val="24"/>
        </w:rPr>
        <w:t xml:space="preserve">в пункте 2 </w:t>
      </w:r>
      <w:r w:rsidR="00FE2ADD" w:rsidRPr="007F1A6B">
        <w:rPr>
          <w:rFonts w:ascii="Arial" w:hAnsi="Arial" w:cs="Arial"/>
          <w:bCs/>
          <w:sz w:val="24"/>
          <w:szCs w:val="24"/>
        </w:rPr>
        <w:t>стать</w:t>
      </w:r>
      <w:r w:rsidR="00896772">
        <w:rPr>
          <w:rFonts w:ascii="Arial" w:hAnsi="Arial" w:cs="Arial"/>
          <w:bCs/>
          <w:sz w:val="24"/>
          <w:szCs w:val="24"/>
        </w:rPr>
        <w:t>и</w:t>
      </w:r>
      <w:r w:rsidR="00FE2ADD" w:rsidRPr="007F1A6B">
        <w:rPr>
          <w:rFonts w:ascii="Arial" w:hAnsi="Arial" w:cs="Arial"/>
          <w:bCs/>
          <w:sz w:val="24"/>
          <w:szCs w:val="24"/>
        </w:rPr>
        <w:t xml:space="preserve"> 31 исключить подпункт 1.</w:t>
      </w:r>
    </w:p>
    <w:p w:rsidR="00FE2ADD" w:rsidRPr="007F1A6B" w:rsidRDefault="00446BB3" w:rsidP="007D39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1.4</w:t>
      </w:r>
      <w:r w:rsidR="00FE2ADD" w:rsidRPr="007F1A6B">
        <w:rPr>
          <w:rFonts w:ascii="Arial" w:hAnsi="Arial" w:cs="Arial"/>
          <w:bCs/>
          <w:sz w:val="24"/>
          <w:szCs w:val="24"/>
        </w:rPr>
        <w:t xml:space="preserve">. Статью 35 </w:t>
      </w:r>
      <w:r w:rsidR="00580222" w:rsidRPr="007F1A6B">
        <w:rPr>
          <w:rFonts w:ascii="Arial" w:hAnsi="Arial" w:cs="Arial"/>
          <w:bCs/>
          <w:sz w:val="24"/>
          <w:szCs w:val="24"/>
        </w:rPr>
        <w:t xml:space="preserve">главы </w:t>
      </w:r>
      <w:r w:rsidR="00580222" w:rsidRPr="007F1A6B">
        <w:rPr>
          <w:rFonts w:ascii="Arial" w:hAnsi="Arial" w:cs="Arial"/>
          <w:bCs/>
          <w:sz w:val="24"/>
          <w:szCs w:val="24"/>
          <w:lang w:val="en-US"/>
        </w:rPr>
        <w:t>IX</w:t>
      </w:r>
      <w:r w:rsidR="00580222" w:rsidRPr="007F1A6B">
        <w:rPr>
          <w:rFonts w:ascii="Arial" w:hAnsi="Arial" w:cs="Arial"/>
          <w:bCs/>
          <w:sz w:val="24"/>
          <w:szCs w:val="24"/>
        </w:rPr>
        <w:t xml:space="preserve"> градостроительные регламенты, устанавливаемые для территориальных зон </w:t>
      </w:r>
      <w:r w:rsidR="00FE2ADD" w:rsidRPr="007F1A6B">
        <w:rPr>
          <w:rFonts w:ascii="Arial" w:hAnsi="Arial" w:cs="Arial"/>
          <w:bCs/>
          <w:sz w:val="24"/>
          <w:szCs w:val="24"/>
        </w:rPr>
        <w:t>изложить в новой редакции:</w:t>
      </w:r>
    </w:p>
    <w:p w:rsidR="007F1A6B" w:rsidRDefault="007F1A6B" w:rsidP="007F1A6B">
      <w:pPr>
        <w:pStyle w:val="20"/>
        <w:numPr>
          <w:ilvl w:val="0"/>
          <w:numId w:val="0"/>
        </w:numPr>
        <w:spacing w:line="240" w:lineRule="auto"/>
        <w:jc w:val="left"/>
        <w:rPr>
          <w:rFonts w:ascii="Arial" w:hAnsi="Arial" w:cs="Arial"/>
          <w:b w:val="0"/>
          <w:szCs w:val="24"/>
        </w:rPr>
      </w:pPr>
      <w:bookmarkStart w:id="0" w:name="_Toc341790107"/>
      <w:bookmarkStart w:id="1" w:name="_Toc369700488"/>
    </w:p>
    <w:p w:rsidR="00580222" w:rsidRPr="007F1A6B" w:rsidRDefault="00580222" w:rsidP="007F1A6B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  <w:u w:val="single"/>
        </w:rPr>
      </w:pPr>
      <w:r w:rsidRPr="007F1A6B">
        <w:rPr>
          <w:rFonts w:ascii="Arial" w:hAnsi="Arial" w:cs="Arial"/>
          <w:b w:val="0"/>
          <w:szCs w:val="24"/>
        </w:rPr>
        <w:t>Статья 35. Зоны застройки индивидуальными жилыми домами (1-3 этажа) (Ж-1)</w:t>
      </w:r>
    </w:p>
    <w:p w:rsidR="007F1A6B" w:rsidRDefault="007F1A6B" w:rsidP="007F1A6B">
      <w:pPr>
        <w:pStyle w:val="affc"/>
        <w:jc w:val="both"/>
        <w:rPr>
          <w:rFonts w:ascii="Arial" w:hAnsi="Arial" w:cs="Arial"/>
          <w:i/>
          <w:sz w:val="24"/>
          <w:szCs w:val="24"/>
        </w:rPr>
      </w:pPr>
    </w:p>
    <w:p w:rsidR="00580222" w:rsidRDefault="007F1A6B" w:rsidP="007F1A6B">
      <w:pPr>
        <w:pStyle w:val="affc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580222" w:rsidRPr="007F1A6B">
        <w:rPr>
          <w:rFonts w:ascii="Arial" w:hAnsi="Arial" w:cs="Arial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7F1A6B" w:rsidRPr="007F1A6B" w:rsidRDefault="007F1A6B" w:rsidP="007F1A6B">
      <w:pPr>
        <w:pStyle w:val="affc"/>
        <w:ind w:left="720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61"/>
        <w:gridCol w:w="3045"/>
      </w:tblGrid>
      <w:tr w:rsidR="00580222" w:rsidRPr="007F1A6B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  <w:lang w:val="en-US"/>
              </w:rPr>
            </w:pPr>
            <w:r w:rsidRPr="007F1A6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5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5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7F1A6B" w:rsidTr="007F1A6B"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Индивидуальные жилые дома с приусадебными участками</w:t>
            </w:r>
          </w:p>
        </w:tc>
        <w:tc>
          <w:tcPr>
            <w:tcW w:w="2375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 кв. м"/>
              </w:smartTagPr>
              <w:r w:rsidRPr="007F1A6B">
                <w:rPr>
                  <w:rFonts w:ascii="Courier New" w:hAnsi="Courier New" w:cs="Courier New"/>
                </w:rPr>
                <w:t>600 кв. м</w:t>
              </w:r>
            </w:smartTag>
            <w:r w:rsidRPr="007F1A6B">
              <w:rPr>
                <w:rFonts w:ascii="Courier New" w:hAnsi="Courier New" w:cs="Courier New"/>
              </w:rPr>
              <w:t>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</w:t>
            </w:r>
            <w:r w:rsidRPr="007F1A6B">
              <w:rPr>
                <w:rFonts w:ascii="Courier New" w:hAnsi="Courier New" w:cs="Courier New"/>
              </w:rPr>
              <w:lastRenderedPageBreak/>
              <w:t xml:space="preserve">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7F1A6B">
                <w:rPr>
                  <w:rFonts w:ascii="Courier New" w:hAnsi="Courier New" w:cs="Courier New"/>
                </w:rPr>
                <w:t>3 м</w:t>
              </w:r>
            </w:smartTag>
            <w:r w:rsidRPr="007F1A6B">
              <w:rPr>
                <w:rFonts w:ascii="Courier New" w:hAnsi="Courier New" w:cs="Courier New"/>
              </w:rPr>
              <w:t>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Предельное количество этажей зданий, строений, сооружений - до 3 этажей;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Высота ограждения земельных участков - до 1,8м.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Высота жилого дома с мансардным завершением до конька скатной кровли - до 14 м.</w:t>
            </w:r>
          </w:p>
        </w:tc>
        <w:tc>
          <w:tcPr>
            <w:tcW w:w="1635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 xml:space="preserve">Не допускается размещение жилой застройки в санитарно-защитных </w:t>
            </w:r>
            <w:r w:rsidRPr="007F1A6B">
              <w:rPr>
                <w:rFonts w:ascii="Courier New" w:hAnsi="Courier New" w:cs="Courier New"/>
              </w:rPr>
              <w:lastRenderedPageBreak/>
              <w:t>зонах, установленных в соответствии с законодательством Российской Федерации</w:t>
            </w:r>
          </w:p>
        </w:tc>
      </w:tr>
      <w:tr w:rsidR="00580222" w:rsidRPr="007F1A6B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>Объекты дошкольного образования</w:t>
            </w:r>
          </w:p>
        </w:tc>
        <w:tc>
          <w:tcPr>
            <w:tcW w:w="2375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Предельная минимальная площадь земельных участков – 2000 кв.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Предельное количество этажей зданий, строений, сооружений - до 2 этажей.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Ограждения должны быть просматриваемы высотой до 1,8 метра.</w:t>
            </w:r>
          </w:p>
        </w:tc>
        <w:tc>
          <w:tcPr>
            <w:tcW w:w="1635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580222" w:rsidRPr="007F1A6B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  <w:lang w:val="en-US"/>
              </w:rPr>
            </w:pPr>
            <w:r w:rsidRPr="007F1A6B">
              <w:rPr>
                <w:rFonts w:ascii="Courier New" w:hAnsi="Courier New" w:cs="Courier New"/>
              </w:rPr>
              <w:t xml:space="preserve">Объекты </w:t>
            </w:r>
            <w:proofErr w:type="spellStart"/>
            <w:r w:rsidRPr="007F1A6B">
              <w:rPr>
                <w:rFonts w:ascii="Courier New" w:hAnsi="Courier New" w:cs="Courier New"/>
              </w:rPr>
              <w:t>общеобразова</w:t>
            </w:r>
            <w:proofErr w:type="spellEnd"/>
            <w:r w:rsidRPr="007F1A6B">
              <w:rPr>
                <w:rFonts w:ascii="Courier New" w:hAnsi="Courier New" w:cs="Courier New"/>
                <w:lang w:val="en-US"/>
              </w:rPr>
              <w:t>-</w:t>
            </w:r>
          </w:p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тельного назначения</w:t>
            </w:r>
          </w:p>
        </w:tc>
        <w:tc>
          <w:tcPr>
            <w:tcW w:w="2375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Предельная минимальная площадь земельных участков – 6000 кв.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Предельное количество этажей </w:t>
            </w:r>
            <w:r w:rsidRPr="007F1A6B">
              <w:rPr>
                <w:rFonts w:ascii="Courier New" w:hAnsi="Courier New" w:cs="Courier New"/>
              </w:rPr>
              <w:lastRenderedPageBreak/>
              <w:t xml:space="preserve">зданий, строений, сооружений - до 4 этажей. 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  <w:highlight w:val="yellow"/>
              </w:rPr>
            </w:pPr>
            <w:r w:rsidRPr="007F1A6B">
              <w:rPr>
                <w:rFonts w:ascii="Courier New" w:hAnsi="Courier New" w:cs="Courier New"/>
              </w:rPr>
              <w:t>Ограждения должны быть просматриваемы высотой до 1,8 метра.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Ограждения должны быть </w:t>
            </w:r>
            <w:proofErr w:type="gramStart"/>
            <w:r w:rsidRPr="007F1A6B">
              <w:rPr>
                <w:rFonts w:ascii="Courier New" w:hAnsi="Courier New" w:cs="Courier New"/>
              </w:rPr>
              <w:t>просматриваемы  высотой</w:t>
            </w:r>
            <w:proofErr w:type="gramEnd"/>
            <w:r w:rsidRPr="007F1A6B">
              <w:rPr>
                <w:rFonts w:ascii="Courier New" w:hAnsi="Courier New" w:cs="Courier New"/>
              </w:rPr>
              <w:t xml:space="preserve">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7F1A6B">
                <w:rPr>
                  <w:rFonts w:ascii="Courier New" w:hAnsi="Courier New" w:cs="Courier New"/>
                </w:rPr>
                <w:t>1,8 метров</w:t>
              </w:r>
            </w:smartTag>
            <w:r w:rsidRPr="007F1A6B">
              <w:rPr>
                <w:rFonts w:ascii="Courier New" w:hAnsi="Courier New" w:cs="Courier New"/>
              </w:rPr>
              <w:t>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Земельные участки объектов не делимы.</w:t>
            </w:r>
          </w:p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Недопустимо перепрофилирование объектов.</w:t>
            </w:r>
          </w:p>
        </w:tc>
        <w:tc>
          <w:tcPr>
            <w:tcW w:w="1635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i/>
          <w:sz w:val="24"/>
          <w:szCs w:val="24"/>
        </w:rPr>
      </w:pPr>
    </w:p>
    <w:p w:rsidR="00580222" w:rsidRPr="007F1A6B" w:rsidRDefault="00580222" w:rsidP="007F1A6B">
      <w:pPr>
        <w:pStyle w:val="affc"/>
        <w:jc w:val="center"/>
        <w:rPr>
          <w:rFonts w:ascii="Arial" w:hAnsi="Arial" w:cs="Arial"/>
          <w:sz w:val="24"/>
          <w:szCs w:val="24"/>
        </w:rPr>
      </w:pPr>
      <w:r w:rsidRPr="007F1A6B">
        <w:rPr>
          <w:rFonts w:ascii="Arial" w:hAnsi="Arial" w:cs="Arial"/>
          <w:sz w:val="24"/>
          <w:szCs w:val="24"/>
        </w:rPr>
        <w:t>2</w:t>
      </w:r>
      <w:r w:rsidRPr="007F1A6B">
        <w:rPr>
          <w:rFonts w:ascii="Arial" w:hAnsi="Arial" w:cs="Arial"/>
          <w:i/>
          <w:sz w:val="24"/>
          <w:szCs w:val="24"/>
        </w:rPr>
        <w:t>.</w:t>
      </w:r>
      <w:r w:rsidRPr="007F1A6B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580222" w:rsidRPr="007F1A6B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7F1A6B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здравоохранения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</w:t>
            </w:r>
            <w:r w:rsidRPr="007F1A6B">
              <w:rPr>
                <w:rFonts w:ascii="Courier New" w:hAnsi="Courier New" w:cs="Courier New"/>
              </w:rPr>
              <w:lastRenderedPageBreak/>
              <w:t>установлению.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7F1A6B">
      <w:pPr>
        <w:pStyle w:val="affc"/>
        <w:jc w:val="center"/>
        <w:rPr>
          <w:rFonts w:ascii="Arial" w:hAnsi="Arial" w:cs="Arial"/>
          <w:sz w:val="24"/>
          <w:szCs w:val="24"/>
        </w:rPr>
      </w:pPr>
      <w:r w:rsidRPr="007F1A6B">
        <w:rPr>
          <w:rFonts w:ascii="Arial" w:hAnsi="Arial" w:cs="Arial"/>
          <w:i/>
          <w:sz w:val="24"/>
          <w:szCs w:val="24"/>
        </w:rPr>
        <w:t>3</w:t>
      </w:r>
      <w:r w:rsidRPr="007F1A6B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580222" w:rsidRPr="007F1A6B" w:rsidTr="007F1A6B">
        <w:trPr>
          <w:trHeight w:val="158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7F1A6B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7F1A6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Не допускается 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580222" w:rsidRPr="007F1A6B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хранения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7F1A6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</w:t>
            </w:r>
            <w:r w:rsidRPr="007F1A6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 xml:space="preserve">Расстояние (м) от детских дошкольных учреждений до гаражей и открытых стоянок при числе легковых автомобилей 10 и </w:t>
            </w:r>
            <w:proofErr w:type="gramStart"/>
            <w:r w:rsidRPr="007F1A6B">
              <w:rPr>
                <w:rFonts w:ascii="Courier New" w:hAnsi="Courier New" w:cs="Courier New"/>
              </w:rPr>
              <w:t>менее  составит</w:t>
            </w:r>
            <w:proofErr w:type="gramEnd"/>
            <w:r w:rsidRPr="007F1A6B">
              <w:rPr>
                <w:rFonts w:ascii="Courier New" w:hAnsi="Courier New" w:cs="Courier New"/>
              </w:rPr>
              <w:t xml:space="preserve">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7F1A6B">
                <w:rPr>
                  <w:rFonts w:ascii="Courier New" w:hAnsi="Courier New" w:cs="Courier New"/>
                </w:rPr>
                <w:t>15 метров</w:t>
              </w:r>
            </w:smartTag>
            <w:r w:rsidRPr="007F1A6B">
              <w:rPr>
                <w:rFonts w:ascii="Courier New" w:hAnsi="Courier New" w:cs="Courier New"/>
              </w:rPr>
              <w:t xml:space="preserve">, от 11 до 50 автомобилей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7F1A6B">
                <w:rPr>
                  <w:rFonts w:ascii="Courier New" w:hAnsi="Courier New" w:cs="Courier New"/>
                </w:rPr>
                <w:t>25 метров</w:t>
              </w:r>
            </w:smartTag>
            <w:r w:rsidRPr="007F1A6B">
              <w:rPr>
                <w:rFonts w:ascii="Courier New" w:hAnsi="Courier New" w:cs="Courier New"/>
              </w:rPr>
              <w:t xml:space="preserve">, от 51 до 100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7F1A6B">
                <w:rPr>
                  <w:rFonts w:ascii="Courier New" w:hAnsi="Courier New" w:cs="Courier New"/>
                </w:rPr>
                <w:t>25 метров</w:t>
              </w:r>
            </w:smartTag>
            <w:r w:rsidRPr="007F1A6B">
              <w:rPr>
                <w:rFonts w:ascii="Courier New" w:hAnsi="Courier New" w:cs="Courier New"/>
              </w:rPr>
              <w:t xml:space="preserve">, от 101 до 300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7F1A6B">
                <w:rPr>
                  <w:rFonts w:ascii="Courier New" w:hAnsi="Courier New" w:cs="Courier New"/>
                </w:rPr>
                <w:t>50 метров</w:t>
              </w:r>
            </w:smartTag>
            <w:r w:rsidRPr="007F1A6B">
              <w:rPr>
                <w:rFonts w:ascii="Courier New" w:hAnsi="Courier New" w:cs="Courier New"/>
              </w:rPr>
              <w:t>.</w:t>
            </w:r>
          </w:p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  <w:tr w:rsidR="00580222" w:rsidRPr="007F1A6B" w:rsidTr="007F1A6B">
        <w:trPr>
          <w:trHeight w:val="1055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>Объекты хозяйственного назначения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7F1A6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Не допускается размещение хозяйственных построек со стороны улиц, за исключением гаражей</w:t>
            </w:r>
          </w:p>
        </w:tc>
      </w:tr>
      <w:bookmarkEnd w:id="0"/>
      <w:bookmarkEnd w:id="1"/>
    </w:tbl>
    <w:p w:rsidR="007F1A6B" w:rsidRDefault="007F1A6B" w:rsidP="00D81B91">
      <w:pPr>
        <w:pStyle w:val="affc"/>
        <w:ind w:firstLine="708"/>
        <w:jc w:val="both"/>
        <w:rPr>
          <w:rFonts w:ascii="Arial" w:hAnsi="Arial" w:cs="Arial"/>
          <w:sz w:val="24"/>
          <w:szCs w:val="24"/>
        </w:rPr>
      </w:pPr>
    </w:p>
    <w:p w:rsidR="00D81B91" w:rsidRPr="007F1A6B" w:rsidRDefault="00D067E1" w:rsidP="00D81B91">
      <w:pPr>
        <w:pStyle w:val="aff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</w:t>
      </w:r>
      <w:r w:rsidR="00D81B91" w:rsidRPr="007F1A6B">
        <w:rPr>
          <w:rFonts w:ascii="Arial" w:hAnsi="Arial" w:cs="Arial"/>
          <w:sz w:val="24"/>
          <w:szCs w:val="24"/>
        </w:rPr>
        <w:t xml:space="preserve">. Статью 36 </w:t>
      </w:r>
      <w:r w:rsidR="00C2708D" w:rsidRPr="007F1A6B">
        <w:rPr>
          <w:rFonts w:ascii="Arial" w:hAnsi="Arial" w:cs="Arial"/>
          <w:sz w:val="24"/>
          <w:szCs w:val="24"/>
        </w:rPr>
        <w:t xml:space="preserve">главы </w:t>
      </w:r>
      <w:r w:rsidR="00C2708D" w:rsidRPr="007F1A6B">
        <w:rPr>
          <w:rFonts w:ascii="Arial" w:hAnsi="Arial" w:cs="Arial"/>
          <w:bCs/>
          <w:sz w:val="24"/>
          <w:szCs w:val="24"/>
          <w:lang w:val="en-US"/>
        </w:rPr>
        <w:t>IX</w:t>
      </w:r>
      <w:r w:rsidR="00C2708D" w:rsidRPr="007F1A6B">
        <w:rPr>
          <w:rFonts w:ascii="Arial" w:hAnsi="Arial" w:cs="Arial"/>
          <w:bCs/>
          <w:sz w:val="24"/>
          <w:szCs w:val="24"/>
        </w:rPr>
        <w:t xml:space="preserve"> градостроительные регламенты, устанавливаемые для территориальных зон</w:t>
      </w:r>
      <w:r w:rsidR="00C2708D" w:rsidRPr="007F1A6B">
        <w:rPr>
          <w:rFonts w:ascii="Arial" w:hAnsi="Arial" w:cs="Arial"/>
          <w:sz w:val="24"/>
          <w:szCs w:val="24"/>
        </w:rPr>
        <w:t xml:space="preserve"> </w:t>
      </w:r>
      <w:r w:rsidR="00D81B91" w:rsidRPr="007F1A6B">
        <w:rPr>
          <w:rFonts w:ascii="Arial" w:hAnsi="Arial" w:cs="Arial"/>
          <w:sz w:val="24"/>
          <w:szCs w:val="24"/>
        </w:rPr>
        <w:t>изложить в новой редакции:</w:t>
      </w:r>
    </w:p>
    <w:p w:rsidR="00580222" w:rsidRPr="007F1A6B" w:rsidRDefault="00580222" w:rsidP="007F1A6B">
      <w:pPr>
        <w:pStyle w:val="affc"/>
        <w:jc w:val="both"/>
        <w:rPr>
          <w:rFonts w:ascii="Arial" w:hAnsi="Arial" w:cs="Arial"/>
          <w:sz w:val="24"/>
          <w:szCs w:val="24"/>
        </w:rPr>
      </w:pPr>
      <w:bookmarkStart w:id="2" w:name="_Toc352331626"/>
      <w:bookmarkStart w:id="3" w:name="_Toc354144568"/>
      <w:bookmarkStart w:id="4" w:name="_Toc369700490"/>
    </w:p>
    <w:p w:rsidR="00580222" w:rsidRPr="007F1A6B" w:rsidRDefault="00580222" w:rsidP="00580222">
      <w:pPr>
        <w:pStyle w:val="20"/>
        <w:numPr>
          <w:ilvl w:val="0"/>
          <w:numId w:val="0"/>
        </w:numPr>
        <w:rPr>
          <w:rFonts w:ascii="Arial" w:hAnsi="Arial" w:cs="Arial"/>
          <w:b w:val="0"/>
          <w:szCs w:val="24"/>
        </w:rPr>
      </w:pPr>
      <w:r w:rsidRPr="007F1A6B">
        <w:rPr>
          <w:rFonts w:ascii="Arial" w:hAnsi="Arial" w:cs="Arial"/>
          <w:b w:val="0"/>
          <w:szCs w:val="24"/>
        </w:rPr>
        <w:t>Статья 36. Зона размещения объектов дошкольного образования (Д)</w:t>
      </w:r>
    </w:p>
    <w:p w:rsidR="00580222" w:rsidRPr="007F1A6B" w:rsidRDefault="00580222" w:rsidP="007F1A6B">
      <w:pPr>
        <w:pStyle w:val="affc"/>
        <w:jc w:val="center"/>
        <w:rPr>
          <w:rFonts w:ascii="Arial" w:hAnsi="Arial" w:cs="Arial"/>
          <w:i/>
          <w:sz w:val="24"/>
          <w:szCs w:val="24"/>
        </w:rPr>
      </w:pPr>
      <w:r w:rsidRPr="007F1A6B">
        <w:rPr>
          <w:rFonts w:ascii="Arial" w:hAnsi="Arial" w:cs="Arial"/>
          <w:sz w:val="24"/>
          <w:szCs w:val="24"/>
        </w:rPr>
        <w:t>1.</w:t>
      </w:r>
      <w:r w:rsidRPr="007F1A6B">
        <w:rPr>
          <w:rFonts w:ascii="Arial" w:hAnsi="Arial" w:cs="Arial"/>
          <w:i/>
          <w:sz w:val="24"/>
          <w:szCs w:val="24"/>
        </w:rPr>
        <w:t xml:space="preserve"> </w:t>
      </w:r>
      <w:r w:rsidRPr="007F1A6B">
        <w:rPr>
          <w:rFonts w:ascii="Arial" w:hAnsi="Arial" w:cs="Arial"/>
          <w:sz w:val="24"/>
          <w:szCs w:val="24"/>
        </w:rPr>
        <w:t>Основные виды и параметры разрешенного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580222" w:rsidRPr="007F1A6B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7F1A6B" w:rsidTr="007F1A6B"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дошкольного образования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Предельная минимальная площадь земельных участков – 2000 кв.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2 этажей;  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</w:t>
            </w:r>
            <w:r w:rsidRPr="007F1A6B">
              <w:rPr>
                <w:rFonts w:ascii="Courier New" w:hAnsi="Courier New" w:cs="Courier New"/>
              </w:rPr>
              <w:lastRenderedPageBreak/>
              <w:t>застроена, ко всей площади земельного участка – 50%.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Ограждения должны быть просматриваемы высотой от 1,2 до 1,8 метра.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7F1A6B">
      <w:pPr>
        <w:pStyle w:val="affc"/>
        <w:ind w:firstLine="709"/>
        <w:rPr>
          <w:rFonts w:ascii="Arial" w:hAnsi="Arial" w:cs="Arial"/>
          <w:b/>
          <w:sz w:val="24"/>
          <w:szCs w:val="24"/>
        </w:rPr>
      </w:pPr>
      <w:r w:rsidRPr="007F1A6B">
        <w:rPr>
          <w:rFonts w:ascii="Arial" w:hAnsi="Arial" w:cs="Arial"/>
          <w:sz w:val="24"/>
          <w:szCs w:val="24"/>
        </w:rPr>
        <w:t>2</w:t>
      </w:r>
      <w:r w:rsidRPr="007F1A6B">
        <w:rPr>
          <w:rFonts w:ascii="Arial" w:hAnsi="Arial" w:cs="Arial"/>
          <w:i/>
          <w:sz w:val="24"/>
          <w:szCs w:val="24"/>
        </w:rPr>
        <w:t xml:space="preserve">. </w:t>
      </w:r>
      <w:r w:rsidRPr="007F1A6B">
        <w:rPr>
          <w:rFonts w:ascii="Arial" w:hAnsi="Arial" w:cs="Arial"/>
          <w:sz w:val="24"/>
          <w:szCs w:val="24"/>
        </w:rPr>
        <w:t>Условно разрешенные виды и параметры использования земельных участков и объектов капитального строительства</w:t>
      </w:r>
      <w:r w:rsidRPr="007F1A6B">
        <w:rPr>
          <w:rFonts w:ascii="Arial" w:hAnsi="Arial" w:cs="Arial"/>
          <w:i/>
          <w:sz w:val="24"/>
          <w:szCs w:val="24"/>
        </w:rPr>
        <w:t>: нет.</w:t>
      </w:r>
    </w:p>
    <w:p w:rsidR="00580222" w:rsidRPr="007F1A6B" w:rsidRDefault="00580222" w:rsidP="00580222">
      <w:pPr>
        <w:pStyle w:val="affc"/>
        <w:ind w:firstLine="284"/>
        <w:rPr>
          <w:rFonts w:ascii="Arial" w:hAnsi="Arial" w:cs="Arial"/>
          <w:i/>
          <w:sz w:val="24"/>
          <w:szCs w:val="24"/>
        </w:rPr>
      </w:pPr>
    </w:p>
    <w:p w:rsidR="00580222" w:rsidRPr="007F1A6B" w:rsidRDefault="00580222" w:rsidP="007F1A6B">
      <w:pPr>
        <w:pStyle w:val="affc"/>
        <w:ind w:firstLine="709"/>
        <w:rPr>
          <w:rFonts w:ascii="Arial" w:hAnsi="Arial" w:cs="Arial"/>
          <w:b/>
          <w:sz w:val="24"/>
          <w:szCs w:val="24"/>
        </w:rPr>
      </w:pPr>
      <w:r w:rsidRPr="007F1A6B">
        <w:rPr>
          <w:rFonts w:ascii="Arial" w:hAnsi="Arial" w:cs="Arial"/>
          <w:i/>
          <w:sz w:val="24"/>
          <w:szCs w:val="24"/>
        </w:rPr>
        <w:t xml:space="preserve">3. </w:t>
      </w:r>
      <w:r w:rsidRPr="007F1A6B">
        <w:rPr>
          <w:rFonts w:ascii="Arial" w:hAnsi="Arial" w:cs="Arial"/>
          <w:sz w:val="24"/>
          <w:szCs w:val="24"/>
        </w:rPr>
        <w:t xml:space="preserve">Вспомогательные виды и параметры разрешённого использования земельных участков и объектов капитального строительства: </w:t>
      </w:r>
      <w:r w:rsidRPr="007F1A6B">
        <w:rPr>
          <w:rFonts w:ascii="Arial" w:hAnsi="Arial" w:cs="Arial"/>
          <w:i/>
          <w:sz w:val="24"/>
          <w:szCs w:val="24"/>
        </w:rPr>
        <w:t>нет.</w:t>
      </w:r>
    </w:p>
    <w:bookmarkEnd w:id="2"/>
    <w:bookmarkEnd w:id="3"/>
    <w:bookmarkEnd w:id="4"/>
    <w:p w:rsidR="007F1A6B" w:rsidRDefault="007F1A6B" w:rsidP="00D81B91">
      <w:pPr>
        <w:pStyle w:val="affc"/>
        <w:ind w:firstLine="708"/>
        <w:jc w:val="both"/>
        <w:rPr>
          <w:rFonts w:ascii="Arial" w:hAnsi="Arial" w:cs="Arial"/>
          <w:sz w:val="24"/>
          <w:szCs w:val="24"/>
        </w:rPr>
      </w:pPr>
    </w:p>
    <w:p w:rsidR="00D81B91" w:rsidRPr="007F1A6B" w:rsidRDefault="00D067E1" w:rsidP="00D81B91">
      <w:pPr>
        <w:pStyle w:val="aff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</w:t>
      </w:r>
      <w:r w:rsidR="00D81B91" w:rsidRPr="007F1A6B">
        <w:rPr>
          <w:rFonts w:ascii="Arial" w:hAnsi="Arial" w:cs="Arial"/>
          <w:sz w:val="24"/>
          <w:szCs w:val="24"/>
        </w:rPr>
        <w:t>. Статью 37</w:t>
      </w:r>
      <w:r w:rsidR="00C2708D" w:rsidRPr="007F1A6B">
        <w:rPr>
          <w:rFonts w:ascii="Arial" w:hAnsi="Arial" w:cs="Arial"/>
          <w:sz w:val="24"/>
          <w:szCs w:val="24"/>
        </w:rPr>
        <w:t xml:space="preserve"> главы </w:t>
      </w:r>
      <w:r w:rsidR="00C2708D" w:rsidRPr="007F1A6B">
        <w:rPr>
          <w:rFonts w:ascii="Arial" w:hAnsi="Arial" w:cs="Arial"/>
          <w:bCs/>
          <w:sz w:val="24"/>
          <w:szCs w:val="24"/>
          <w:lang w:val="en-US"/>
        </w:rPr>
        <w:t>IX</w:t>
      </w:r>
      <w:r w:rsidR="00C2708D" w:rsidRPr="007F1A6B">
        <w:rPr>
          <w:rFonts w:ascii="Arial" w:hAnsi="Arial" w:cs="Arial"/>
          <w:bCs/>
          <w:sz w:val="24"/>
          <w:szCs w:val="24"/>
        </w:rPr>
        <w:t xml:space="preserve"> градостроительные регламенты, устанавливаемые для территориальных зон</w:t>
      </w:r>
      <w:r w:rsidR="00D81B91" w:rsidRPr="007F1A6B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7F1A6B" w:rsidRDefault="007F1A6B" w:rsidP="00580222">
      <w:pPr>
        <w:pStyle w:val="20"/>
        <w:numPr>
          <w:ilvl w:val="0"/>
          <w:numId w:val="0"/>
        </w:numPr>
        <w:rPr>
          <w:rFonts w:ascii="Arial" w:hAnsi="Arial" w:cs="Arial"/>
          <w:color w:val="000000"/>
          <w:szCs w:val="24"/>
        </w:rPr>
      </w:pPr>
      <w:bookmarkStart w:id="5" w:name="_Toc352331627"/>
      <w:bookmarkStart w:id="6" w:name="_Toc354144569"/>
      <w:bookmarkStart w:id="7" w:name="_Toc369700491"/>
    </w:p>
    <w:p w:rsidR="00580222" w:rsidRPr="007F1A6B" w:rsidRDefault="00580222" w:rsidP="00580222">
      <w:pPr>
        <w:pStyle w:val="20"/>
        <w:numPr>
          <w:ilvl w:val="0"/>
          <w:numId w:val="0"/>
        </w:numPr>
        <w:rPr>
          <w:rFonts w:ascii="Arial" w:hAnsi="Arial" w:cs="Arial"/>
          <w:b w:val="0"/>
          <w:szCs w:val="24"/>
        </w:rPr>
      </w:pPr>
      <w:r w:rsidRPr="007F1A6B">
        <w:rPr>
          <w:rFonts w:ascii="Arial" w:hAnsi="Arial" w:cs="Arial"/>
          <w:b w:val="0"/>
          <w:color w:val="000000"/>
          <w:szCs w:val="24"/>
        </w:rPr>
        <w:t>Статья 37.</w:t>
      </w:r>
      <w:r w:rsidRPr="007F1A6B">
        <w:rPr>
          <w:rFonts w:ascii="Arial" w:hAnsi="Arial" w:cs="Arial"/>
          <w:b w:val="0"/>
          <w:szCs w:val="24"/>
        </w:rPr>
        <w:t xml:space="preserve"> Зона размещения объектов школьного и дополнительного образования (ШД)</w:t>
      </w:r>
    </w:p>
    <w:p w:rsidR="00580222" w:rsidRPr="007F1A6B" w:rsidRDefault="00580222" w:rsidP="007F1A6B">
      <w:pPr>
        <w:pStyle w:val="affc"/>
        <w:ind w:firstLine="709"/>
        <w:jc w:val="center"/>
        <w:rPr>
          <w:rFonts w:ascii="Arial" w:hAnsi="Arial" w:cs="Arial"/>
          <w:sz w:val="24"/>
          <w:szCs w:val="24"/>
        </w:rPr>
      </w:pPr>
      <w:r w:rsidRPr="007F1A6B">
        <w:rPr>
          <w:rFonts w:ascii="Arial" w:hAnsi="Arial" w:cs="Arial"/>
          <w:sz w:val="24"/>
          <w:szCs w:val="24"/>
        </w:rPr>
        <w:t>1.</w:t>
      </w:r>
      <w:r w:rsidRPr="007F1A6B">
        <w:rPr>
          <w:rFonts w:ascii="Arial" w:hAnsi="Arial" w:cs="Arial"/>
          <w:i/>
          <w:sz w:val="24"/>
          <w:szCs w:val="24"/>
        </w:rPr>
        <w:t xml:space="preserve"> </w:t>
      </w:r>
      <w:r w:rsidRPr="007F1A6B">
        <w:rPr>
          <w:rFonts w:ascii="Arial" w:hAnsi="Arial" w:cs="Arial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2"/>
        <w:gridCol w:w="2982"/>
      </w:tblGrid>
      <w:tr w:rsidR="00580222" w:rsidRPr="0090516C" w:rsidTr="0090516C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90516C" w:rsidRDefault="00580222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90516C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3" w:type="pct"/>
            <w:shd w:val="clear" w:color="auto" w:fill="auto"/>
          </w:tcPr>
          <w:p w:rsidR="00580222" w:rsidRPr="0090516C" w:rsidRDefault="00580222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90516C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90516C" w:rsidRDefault="00580222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90516C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90516C" w:rsidTr="0090516C">
        <w:tc>
          <w:tcPr>
            <w:tcW w:w="990" w:type="pct"/>
            <w:shd w:val="clear" w:color="auto" w:fill="auto"/>
          </w:tcPr>
          <w:p w:rsidR="00580222" w:rsidRPr="0090516C" w:rsidRDefault="00580222" w:rsidP="007F1A6B">
            <w:pPr>
              <w:pStyle w:val="affc"/>
              <w:rPr>
                <w:rFonts w:ascii="Courier New" w:hAnsi="Courier New" w:cs="Courier New"/>
              </w:rPr>
            </w:pPr>
            <w:r w:rsidRPr="0090516C">
              <w:rPr>
                <w:rFonts w:ascii="Courier New" w:hAnsi="Courier New" w:cs="Courier New"/>
              </w:rPr>
              <w:t>Объекты школьного и дополнительного образования</w:t>
            </w:r>
          </w:p>
        </w:tc>
        <w:tc>
          <w:tcPr>
            <w:tcW w:w="2373" w:type="pct"/>
            <w:shd w:val="clear" w:color="auto" w:fill="auto"/>
          </w:tcPr>
          <w:p w:rsidR="00580222" w:rsidRPr="0090516C" w:rsidRDefault="00580222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0516C">
              <w:rPr>
                <w:rFonts w:ascii="Courier New" w:hAnsi="Courier New" w:cs="Courier New"/>
              </w:rPr>
              <w:t>Предельная минимальная площадь земельных участков – 6000 кв. м.</w:t>
            </w:r>
          </w:p>
          <w:p w:rsidR="00580222" w:rsidRPr="0090516C" w:rsidRDefault="00580222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0516C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580222" w:rsidRPr="0090516C" w:rsidRDefault="00580222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0516C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4 этажей;  </w:t>
            </w:r>
          </w:p>
          <w:p w:rsidR="00580222" w:rsidRPr="0090516C" w:rsidRDefault="00580222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0516C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70%.</w:t>
            </w:r>
          </w:p>
          <w:p w:rsidR="00580222" w:rsidRPr="0090516C" w:rsidRDefault="00580222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0516C">
              <w:rPr>
                <w:rFonts w:ascii="Courier New" w:hAnsi="Courier New" w:cs="Courier New"/>
              </w:rPr>
              <w:t xml:space="preserve">Минимальный процент озеленения </w:t>
            </w:r>
            <w:r w:rsidRPr="0090516C">
              <w:rPr>
                <w:rFonts w:ascii="Courier New" w:hAnsi="Courier New" w:cs="Courier New"/>
              </w:rPr>
              <w:lastRenderedPageBreak/>
              <w:t>для территорий жилых кварталов, детских дошкольных и спортивных площадок для общеобразовательных учреждений среднего (полного) общего образования - 30 %.</w:t>
            </w:r>
          </w:p>
          <w:p w:rsidR="00580222" w:rsidRPr="0090516C" w:rsidRDefault="00580222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0516C">
              <w:rPr>
                <w:rFonts w:ascii="Courier New" w:hAnsi="Courier New" w:cs="Courier New"/>
              </w:rPr>
              <w:t xml:space="preserve">Ограждения должны быть </w:t>
            </w:r>
            <w:proofErr w:type="gramStart"/>
            <w:r w:rsidRPr="0090516C">
              <w:rPr>
                <w:rFonts w:ascii="Courier New" w:hAnsi="Courier New" w:cs="Courier New"/>
              </w:rPr>
              <w:t>просматриваемы  высотой</w:t>
            </w:r>
            <w:proofErr w:type="gramEnd"/>
            <w:r w:rsidRPr="0090516C">
              <w:rPr>
                <w:rFonts w:ascii="Courier New" w:hAnsi="Courier New" w:cs="Courier New"/>
              </w:rPr>
              <w:t xml:space="preserve">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90516C">
                <w:rPr>
                  <w:rFonts w:ascii="Courier New" w:hAnsi="Courier New" w:cs="Courier New"/>
                </w:rPr>
                <w:t>1,8 метров</w:t>
              </w:r>
            </w:smartTag>
            <w:r w:rsidRPr="0090516C">
              <w:rPr>
                <w:rFonts w:ascii="Courier New" w:hAnsi="Courier New" w:cs="Courier New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580222" w:rsidRPr="0090516C" w:rsidRDefault="00580222" w:rsidP="007F1A6B">
            <w:pPr>
              <w:pStyle w:val="affc"/>
              <w:rPr>
                <w:rFonts w:ascii="Courier New" w:hAnsi="Courier New" w:cs="Courier New"/>
              </w:rPr>
            </w:pPr>
            <w:r w:rsidRPr="0090516C">
              <w:rPr>
                <w:rFonts w:ascii="Courier New" w:hAnsi="Courier New" w:cs="Courier New"/>
              </w:rPr>
              <w:lastRenderedPageBreak/>
              <w:t>Не допускается размещение объектов школьного и дополнительного образования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7F1A6B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7F1A6B">
        <w:rPr>
          <w:rFonts w:ascii="Arial" w:hAnsi="Arial" w:cs="Arial"/>
          <w:sz w:val="24"/>
          <w:szCs w:val="24"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7F1A6B">
        <w:rPr>
          <w:rFonts w:ascii="Arial" w:hAnsi="Arial" w:cs="Arial"/>
          <w:i/>
          <w:sz w:val="24"/>
          <w:szCs w:val="24"/>
        </w:rPr>
        <w:t>нет.</w:t>
      </w:r>
    </w:p>
    <w:p w:rsidR="00580222" w:rsidRPr="007F1A6B" w:rsidRDefault="00580222" w:rsidP="00580222">
      <w:pPr>
        <w:pStyle w:val="affc"/>
        <w:ind w:firstLine="284"/>
        <w:rPr>
          <w:rFonts w:ascii="Arial" w:hAnsi="Arial" w:cs="Arial"/>
          <w:sz w:val="24"/>
          <w:szCs w:val="24"/>
        </w:rPr>
      </w:pPr>
    </w:p>
    <w:p w:rsidR="00580222" w:rsidRPr="007F1A6B" w:rsidRDefault="00580222" w:rsidP="00580222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7F1A6B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580222" w:rsidRPr="007F1A6B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7F1A6B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Не допускается прохождение магистральных инженерных сетей по территории объектов школьного и дополнительного образования</w:t>
            </w:r>
          </w:p>
        </w:tc>
      </w:tr>
      <w:bookmarkEnd w:id="5"/>
      <w:bookmarkEnd w:id="6"/>
      <w:bookmarkEnd w:id="7"/>
    </w:tbl>
    <w:p w:rsidR="007F1A6B" w:rsidRDefault="007F1A6B" w:rsidP="00D81B91">
      <w:pPr>
        <w:pStyle w:val="affc"/>
        <w:ind w:firstLine="708"/>
        <w:jc w:val="both"/>
        <w:rPr>
          <w:rFonts w:ascii="Arial" w:hAnsi="Arial" w:cs="Arial"/>
          <w:sz w:val="24"/>
          <w:szCs w:val="24"/>
        </w:rPr>
      </w:pPr>
    </w:p>
    <w:p w:rsidR="00D81B91" w:rsidRPr="007F1A6B" w:rsidRDefault="00D067E1" w:rsidP="00D81B91">
      <w:pPr>
        <w:pStyle w:val="aff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</w:t>
      </w:r>
      <w:r w:rsidR="00D81B91" w:rsidRPr="007F1A6B">
        <w:rPr>
          <w:rFonts w:ascii="Arial" w:hAnsi="Arial" w:cs="Arial"/>
          <w:sz w:val="24"/>
          <w:szCs w:val="24"/>
        </w:rPr>
        <w:t>. Статью 38 изложить в новой редакции:</w:t>
      </w:r>
    </w:p>
    <w:p w:rsidR="00D81B91" w:rsidRPr="007F1A6B" w:rsidRDefault="00D81B91" w:rsidP="00D81B91">
      <w:pPr>
        <w:pStyle w:val="affc"/>
        <w:rPr>
          <w:rFonts w:ascii="Arial" w:hAnsi="Arial" w:cs="Arial"/>
          <w:sz w:val="24"/>
          <w:szCs w:val="24"/>
          <w:u w:val="single"/>
        </w:rPr>
      </w:pPr>
    </w:p>
    <w:p w:rsidR="00580222" w:rsidRPr="007F1A6B" w:rsidRDefault="00580222" w:rsidP="00580222">
      <w:pPr>
        <w:pStyle w:val="20"/>
        <w:numPr>
          <w:ilvl w:val="0"/>
          <w:numId w:val="0"/>
        </w:numPr>
        <w:rPr>
          <w:rFonts w:ascii="Arial" w:hAnsi="Arial" w:cs="Arial"/>
          <w:b w:val="0"/>
          <w:szCs w:val="24"/>
        </w:rPr>
      </w:pPr>
      <w:bookmarkStart w:id="8" w:name="_Toc341273531"/>
      <w:bookmarkStart w:id="9" w:name="_Toc369700492"/>
      <w:r w:rsidRPr="007F1A6B">
        <w:rPr>
          <w:rFonts w:ascii="Arial" w:hAnsi="Arial" w:cs="Arial"/>
          <w:b w:val="0"/>
          <w:szCs w:val="24"/>
        </w:rPr>
        <w:t>Статья 38. Зона делового, общественного и коммерческого назначения (ОД-1)</w:t>
      </w:r>
    </w:p>
    <w:p w:rsidR="00580222" w:rsidRPr="007F1A6B" w:rsidRDefault="00580222" w:rsidP="007F1A6B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7F1A6B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580222" w:rsidRPr="007F1A6B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7F1A6B" w:rsidTr="007F1A6B"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>Объекты административно-делового назначения.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торгового назначения.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культурно-досугового назначения.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соцобеспечения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Предельная минимальная площадь земельных участков – 100 кв.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- 50%.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580222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7F1A6B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ind w:firstLine="284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580222" w:rsidRPr="007F1A6B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7F1A6B" w:rsidTr="007F1A6B"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Предельная высота зданий, строений, сооружений - до 20 м.  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  <w:highlight w:val="yellow"/>
              </w:rPr>
            </w:pPr>
            <w:r w:rsidRPr="007F1A6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580222" w:rsidRPr="007F1A6B" w:rsidTr="007F1A6B"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Объекты </w:t>
            </w:r>
            <w:r w:rsidRPr="007F1A6B">
              <w:rPr>
                <w:rFonts w:ascii="Courier New" w:hAnsi="Courier New" w:cs="Courier New"/>
              </w:rPr>
              <w:lastRenderedPageBreak/>
              <w:t>спортивного назначения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 xml:space="preserve">Минимальные отступы от границ </w:t>
            </w:r>
            <w:r w:rsidRPr="007F1A6B">
              <w:rPr>
                <w:rFonts w:ascii="Courier New" w:hAnsi="Courier New" w:cs="Courier New"/>
              </w:rPr>
              <w:lastRenderedPageBreak/>
              <w:t>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Предельная высота зданий, строений, сооружений - до 30 м.  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Недопустимо перепрофилирование объектов.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 xml:space="preserve">Не допускается </w:t>
            </w:r>
            <w:r w:rsidRPr="007F1A6B">
              <w:rPr>
                <w:rFonts w:ascii="Courier New" w:hAnsi="Courier New" w:cs="Courier New"/>
              </w:rPr>
              <w:lastRenderedPageBreak/>
              <w:t xml:space="preserve">размещение спортивных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За исключением спортивно-оздоровительные сооружения закрытого типа</w:t>
            </w:r>
          </w:p>
        </w:tc>
      </w:tr>
      <w:tr w:rsidR="00580222" w:rsidRPr="007F1A6B" w:rsidTr="007F1A6B"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>Объекты коммунально-бытового назначения.</w:t>
            </w:r>
          </w:p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Объекты гостиничного назначения.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</w:t>
            </w:r>
            <w:proofErr w:type="spellStart"/>
            <w:r w:rsidRPr="007F1A6B">
              <w:rPr>
                <w:rFonts w:ascii="Courier New" w:hAnsi="Courier New" w:cs="Courier New"/>
              </w:rPr>
              <w:t>эт</w:t>
            </w:r>
            <w:proofErr w:type="spellEnd"/>
            <w:r w:rsidRPr="007F1A6B">
              <w:rPr>
                <w:rFonts w:ascii="Courier New" w:hAnsi="Courier New" w:cs="Courier New"/>
              </w:rPr>
              <w:t xml:space="preserve">.  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580222" w:rsidRPr="007F1A6B" w:rsidRDefault="00580222" w:rsidP="00580222">
      <w:pPr>
        <w:pStyle w:val="affc"/>
        <w:ind w:firstLine="284"/>
        <w:rPr>
          <w:rFonts w:ascii="Arial" w:hAnsi="Arial" w:cs="Arial"/>
          <w:sz w:val="24"/>
          <w:szCs w:val="24"/>
        </w:rPr>
      </w:pPr>
    </w:p>
    <w:p w:rsidR="00580222" w:rsidRPr="007F1A6B" w:rsidRDefault="00580222" w:rsidP="00580222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7F1A6B">
        <w:rPr>
          <w:rFonts w:ascii="Arial" w:hAnsi="Arial" w:cs="Arial"/>
          <w:sz w:val="24"/>
          <w:szCs w:val="24"/>
        </w:rPr>
        <w:t>3</w:t>
      </w:r>
      <w:r w:rsidRPr="007F1A6B">
        <w:rPr>
          <w:rFonts w:ascii="Arial" w:hAnsi="Arial" w:cs="Arial"/>
          <w:i/>
          <w:sz w:val="24"/>
          <w:szCs w:val="24"/>
        </w:rPr>
        <w:t>.</w:t>
      </w:r>
      <w:r w:rsidRPr="007F1A6B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ind w:firstLine="284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580222" w:rsidRPr="007F1A6B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7F1A6B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</w:t>
            </w:r>
            <w:r w:rsidRPr="007F1A6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  <w:r w:rsidRPr="007F1A6B">
              <w:rPr>
                <w:rFonts w:ascii="Courier New" w:hAnsi="Courier New" w:cs="Courier New"/>
              </w:rPr>
              <w:t xml:space="preserve"> </w:t>
            </w:r>
          </w:p>
          <w:p w:rsidR="00580222" w:rsidRPr="007F1A6B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7F1A6B">
              <w:rPr>
                <w:rFonts w:ascii="Courier New" w:hAnsi="Courier New" w:cs="Courier New"/>
              </w:rPr>
              <w:t>Минимальный отступ от границы земельного участка 3м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 xml:space="preserve"> </w:t>
            </w:r>
          </w:p>
        </w:tc>
      </w:tr>
      <w:tr w:rsidR="00580222" w:rsidRPr="007F1A6B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7F1A6B">
              <w:rPr>
                <w:rFonts w:ascii="Courier New" w:hAnsi="Courier New" w:cs="Courier New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7F1A6B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7F1A6B" w:rsidRDefault="00580222" w:rsidP="0090516C">
            <w:pPr>
              <w:pStyle w:val="affc"/>
              <w:jc w:val="both"/>
              <w:rPr>
                <w:rFonts w:ascii="Courier New" w:hAnsi="Courier New" w:cs="Courier New"/>
                <w:b/>
              </w:rPr>
            </w:pPr>
            <w:r w:rsidRPr="007F1A6B">
              <w:rPr>
                <w:rFonts w:ascii="Courier New" w:hAnsi="Courier New" w:cs="Courier New"/>
                <w:b/>
              </w:rPr>
              <w:t xml:space="preserve"> </w:t>
            </w:r>
          </w:p>
        </w:tc>
      </w:tr>
    </w:tbl>
    <w:p w:rsidR="00580222" w:rsidRPr="007F1A6B" w:rsidRDefault="00580222" w:rsidP="00106861">
      <w:pPr>
        <w:pStyle w:val="affc"/>
        <w:rPr>
          <w:rFonts w:ascii="Arial" w:hAnsi="Arial" w:cs="Arial"/>
          <w:sz w:val="24"/>
          <w:szCs w:val="24"/>
          <w:u w:val="single"/>
        </w:rPr>
      </w:pPr>
    </w:p>
    <w:p w:rsidR="00D81B91" w:rsidRPr="00106861" w:rsidRDefault="00D81B91" w:rsidP="00106861">
      <w:pPr>
        <w:pStyle w:val="20"/>
        <w:numPr>
          <w:ilvl w:val="0"/>
          <w:numId w:val="0"/>
        </w:numPr>
        <w:spacing w:line="240" w:lineRule="auto"/>
        <w:jc w:val="both"/>
        <w:rPr>
          <w:rFonts w:ascii="Arial" w:hAnsi="Arial" w:cs="Arial"/>
          <w:b w:val="0"/>
          <w:szCs w:val="24"/>
        </w:rPr>
      </w:pPr>
      <w:bookmarkStart w:id="10" w:name="_Toc341273532"/>
      <w:bookmarkStart w:id="11" w:name="_Toc369700493"/>
      <w:bookmarkEnd w:id="8"/>
      <w:bookmarkEnd w:id="9"/>
      <w:r w:rsidRPr="007F1A6B">
        <w:rPr>
          <w:rFonts w:ascii="Arial" w:hAnsi="Arial" w:cs="Arial"/>
          <w:szCs w:val="24"/>
        </w:rPr>
        <w:tab/>
      </w:r>
      <w:r w:rsidR="00D067E1">
        <w:rPr>
          <w:rFonts w:ascii="Arial" w:hAnsi="Arial" w:cs="Arial"/>
          <w:b w:val="0"/>
          <w:szCs w:val="24"/>
        </w:rPr>
        <w:t>1.8</w:t>
      </w:r>
      <w:r w:rsidRPr="00106861">
        <w:rPr>
          <w:rFonts w:ascii="Arial" w:hAnsi="Arial" w:cs="Arial"/>
          <w:b w:val="0"/>
          <w:szCs w:val="24"/>
        </w:rPr>
        <w:t>. Статью 39</w:t>
      </w:r>
      <w:r w:rsidR="00C2708D" w:rsidRPr="00106861">
        <w:rPr>
          <w:rFonts w:ascii="Arial" w:hAnsi="Arial" w:cs="Arial"/>
          <w:b w:val="0"/>
          <w:szCs w:val="24"/>
        </w:rPr>
        <w:t xml:space="preserve"> главы </w:t>
      </w:r>
      <w:r w:rsidR="00C2708D" w:rsidRPr="00106861">
        <w:rPr>
          <w:rFonts w:ascii="Arial" w:hAnsi="Arial" w:cs="Arial"/>
          <w:b w:val="0"/>
          <w:szCs w:val="24"/>
          <w:lang w:val="en-US"/>
        </w:rPr>
        <w:t>IX</w:t>
      </w:r>
      <w:r w:rsidR="00C2708D" w:rsidRPr="00106861">
        <w:rPr>
          <w:rFonts w:ascii="Arial" w:hAnsi="Arial" w:cs="Arial"/>
          <w:b w:val="0"/>
          <w:szCs w:val="24"/>
        </w:rPr>
        <w:t xml:space="preserve"> градостроительные регламенты, устанавливаемые для территориальных зон</w:t>
      </w:r>
      <w:r w:rsidRPr="00106861">
        <w:rPr>
          <w:rFonts w:ascii="Arial" w:hAnsi="Arial" w:cs="Arial"/>
          <w:b w:val="0"/>
          <w:szCs w:val="24"/>
        </w:rPr>
        <w:t xml:space="preserve"> изложить в новой редакции:</w:t>
      </w:r>
    </w:p>
    <w:p w:rsidR="00106861" w:rsidRDefault="00106861" w:rsidP="00106861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</w:p>
    <w:p w:rsidR="00580222" w:rsidRPr="00106861" w:rsidRDefault="00580222" w:rsidP="00106861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  <w:r w:rsidRPr="00106861">
        <w:rPr>
          <w:rFonts w:ascii="Arial" w:hAnsi="Arial" w:cs="Arial"/>
          <w:b w:val="0"/>
          <w:szCs w:val="24"/>
        </w:rPr>
        <w:t xml:space="preserve">Статья 39. Зона размещения объектов </w:t>
      </w:r>
      <w:r w:rsidRPr="00106861">
        <w:rPr>
          <w:rFonts w:ascii="Arial" w:hAnsi="Arial" w:cs="Arial"/>
          <w:b w:val="0"/>
          <w:iCs w:val="0"/>
          <w:szCs w:val="24"/>
        </w:rPr>
        <w:t>здравоохранения и санитарно-курортного лечения (ОД-4)</w:t>
      </w:r>
    </w:p>
    <w:p w:rsidR="00580222" w:rsidRPr="007F1A6B" w:rsidRDefault="00580222" w:rsidP="00106861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1.</w:t>
      </w:r>
      <w:r w:rsidRPr="007F1A6B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106861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58"/>
        <w:gridCol w:w="2884"/>
      </w:tblGrid>
      <w:tr w:rsidR="00580222" w:rsidRPr="00106861" w:rsidTr="007F1A6B">
        <w:trPr>
          <w:trHeight w:val="267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2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Ограничения использования земельных участков и </w:t>
            </w:r>
            <w:r w:rsidRPr="00106861">
              <w:rPr>
                <w:rFonts w:ascii="Courier New" w:hAnsi="Courier New" w:cs="Courier New"/>
              </w:rPr>
              <w:lastRenderedPageBreak/>
              <w:t>объектов капитального строительства</w:t>
            </w:r>
          </w:p>
        </w:tc>
      </w:tr>
      <w:tr w:rsidR="00580222" w:rsidRPr="00106861" w:rsidTr="007F1A6B"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lastRenderedPageBreak/>
              <w:t>Объекты здравоохранения. Фельдшерско- акушерские пункты</w:t>
            </w:r>
          </w:p>
        </w:tc>
        <w:tc>
          <w:tcPr>
            <w:tcW w:w="2390" w:type="pct"/>
            <w:shd w:val="clear" w:color="auto" w:fill="auto"/>
          </w:tcPr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Предельная минимальная площадь земельных участков – 200 кв. м.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- 60%.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Недопустимо перепрофилирование объектов.</w:t>
            </w:r>
          </w:p>
        </w:tc>
        <w:tc>
          <w:tcPr>
            <w:tcW w:w="162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Не допускается размещение объектов здравоохранения, территории курортов, санаториев, домов отдыха, лечебно–профилактических и оздоровительных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 исключительных случаях допускается размещение поликлиник.</w:t>
            </w: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106861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2.</w:t>
      </w:r>
      <w:r w:rsidRPr="007F1A6B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580222" w:rsidRPr="00106861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106861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Предельная высота зданий, строений, сооружений - до 20 м.  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</w:t>
            </w:r>
            <w:r w:rsidRPr="00106861">
              <w:rPr>
                <w:rFonts w:ascii="Courier New" w:hAnsi="Courier New" w:cs="Courier New"/>
              </w:rPr>
              <w:lastRenderedPageBreak/>
              <w:t>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lastRenderedPageBreak/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580222" w:rsidRPr="007F1A6B" w:rsidRDefault="00580222" w:rsidP="00580222">
      <w:pPr>
        <w:pStyle w:val="affc"/>
        <w:ind w:firstLine="284"/>
        <w:rPr>
          <w:rFonts w:ascii="Arial" w:hAnsi="Arial" w:cs="Arial"/>
          <w:sz w:val="24"/>
          <w:szCs w:val="24"/>
        </w:rPr>
      </w:pPr>
    </w:p>
    <w:p w:rsidR="00580222" w:rsidRPr="007F1A6B" w:rsidRDefault="00580222" w:rsidP="00580222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3.</w:t>
      </w:r>
      <w:r w:rsidRPr="007F1A6B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580222" w:rsidRPr="00106861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106861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106861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580222" w:rsidRPr="00106861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106861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</w:t>
            </w:r>
            <w:r w:rsidRPr="00106861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bookmarkEnd w:id="10"/>
      <w:bookmarkEnd w:id="11"/>
    </w:tbl>
    <w:p w:rsidR="00106861" w:rsidRDefault="00106861" w:rsidP="00D81B91">
      <w:pPr>
        <w:pStyle w:val="affc"/>
        <w:ind w:firstLine="708"/>
        <w:rPr>
          <w:rFonts w:ascii="Arial" w:hAnsi="Arial" w:cs="Arial"/>
          <w:sz w:val="24"/>
          <w:szCs w:val="24"/>
        </w:rPr>
      </w:pPr>
    </w:p>
    <w:p w:rsidR="00D81B91" w:rsidRPr="007F1A6B" w:rsidRDefault="00D067E1" w:rsidP="00D81B91">
      <w:pPr>
        <w:pStyle w:val="affc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1.9</w:t>
      </w:r>
      <w:r w:rsidR="00D81B91" w:rsidRPr="007F1A6B">
        <w:rPr>
          <w:rFonts w:ascii="Arial" w:hAnsi="Arial" w:cs="Arial"/>
          <w:sz w:val="24"/>
          <w:szCs w:val="24"/>
        </w:rPr>
        <w:t>. Статью 40</w:t>
      </w:r>
      <w:r w:rsidR="00C2708D" w:rsidRPr="007F1A6B">
        <w:rPr>
          <w:rFonts w:ascii="Arial" w:hAnsi="Arial" w:cs="Arial"/>
          <w:sz w:val="24"/>
          <w:szCs w:val="24"/>
        </w:rPr>
        <w:t xml:space="preserve"> главы </w:t>
      </w:r>
      <w:r w:rsidR="00C2708D" w:rsidRPr="007F1A6B">
        <w:rPr>
          <w:rFonts w:ascii="Arial" w:hAnsi="Arial" w:cs="Arial"/>
          <w:bCs/>
          <w:sz w:val="24"/>
          <w:szCs w:val="24"/>
          <w:lang w:val="en-US"/>
        </w:rPr>
        <w:t>IX</w:t>
      </w:r>
      <w:r w:rsidR="00C2708D" w:rsidRPr="007F1A6B">
        <w:rPr>
          <w:rFonts w:ascii="Arial" w:hAnsi="Arial" w:cs="Arial"/>
          <w:bCs/>
          <w:sz w:val="24"/>
          <w:szCs w:val="24"/>
        </w:rPr>
        <w:t xml:space="preserve"> градостроительные регламенты, устанавливаемые для территориальных зон</w:t>
      </w:r>
      <w:r w:rsidR="00D81B91" w:rsidRPr="007F1A6B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106861" w:rsidRDefault="00106861" w:rsidP="00580222">
      <w:pPr>
        <w:pStyle w:val="20"/>
        <w:numPr>
          <w:ilvl w:val="0"/>
          <w:numId w:val="0"/>
        </w:numPr>
        <w:rPr>
          <w:rFonts w:ascii="Arial" w:hAnsi="Arial" w:cs="Arial"/>
          <w:szCs w:val="24"/>
        </w:rPr>
      </w:pPr>
      <w:bookmarkStart w:id="12" w:name="_Toc369700495"/>
    </w:p>
    <w:p w:rsidR="00580222" w:rsidRPr="00106861" w:rsidRDefault="00580222" w:rsidP="00580222">
      <w:pPr>
        <w:pStyle w:val="20"/>
        <w:numPr>
          <w:ilvl w:val="0"/>
          <w:numId w:val="0"/>
        </w:numPr>
        <w:rPr>
          <w:rFonts w:ascii="Arial" w:hAnsi="Arial" w:cs="Arial"/>
          <w:b w:val="0"/>
          <w:color w:val="0000FF"/>
          <w:szCs w:val="24"/>
        </w:rPr>
      </w:pPr>
      <w:r w:rsidRPr="00106861">
        <w:rPr>
          <w:rFonts w:ascii="Arial" w:hAnsi="Arial" w:cs="Arial"/>
          <w:b w:val="0"/>
          <w:szCs w:val="24"/>
        </w:rPr>
        <w:t xml:space="preserve">Статья 40. Зона размещения </w:t>
      </w:r>
      <w:r w:rsidRPr="00106861">
        <w:rPr>
          <w:rFonts w:ascii="Arial" w:hAnsi="Arial" w:cs="Arial"/>
          <w:b w:val="0"/>
          <w:iCs w:val="0"/>
          <w:szCs w:val="24"/>
        </w:rPr>
        <w:t>объектов культуры и культовых зданий (ОД-7)</w:t>
      </w:r>
    </w:p>
    <w:p w:rsidR="00580222" w:rsidRPr="007F1A6B" w:rsidRDefault="00580222" w:rsidP="00106861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1.</w:t>
      </w:r>
      <w:r w:rsidRPr="007F1A6B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 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580222" w:rsidRPr="00106861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106861" w:rsidTr="007F1A6B"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  <w:color w:val="FF0000"/>
              </w:rPr>
            </w:pPr>
            <w:r w:rsidRPr="00106861">
              <w:rPr>
                <w:rFonts w:ascii="Courier New" w:hAnsi="Courier New" w:cs="Courier New"/>
              </w:rPr>
              <w:t>Объекты культурного назначения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Предельная минимальная площадь земельных участков – 400 кв. м.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Не допускается размещение объектов </w:t>
            </w:r>
            <w:proofErr w:type="gramStart"/>
            <w:r w:rsidRPr="00106861">
              <w:rPr>
                <w:rFonts w:ascii="Courier New" w:hAnsi="Courier New" w:cs="Courier New"/>
              </w:rPr>
              <w:t>культурного  назначения</w:t>
            </w:r>
            <w:proofErr w:type="gramEnd"/>
            <w:r w:rsidRPr="00106861">
              <w:rPr>
                <w:rFonts w:ascii="Courier New" w:hAnsi="Courier New" w:cs="Courier New"/>
              </w:rPr>
              <w:t xml:space="preserve">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580222" w:rsidRPr="00106861" w:rsidTr="007F1A6B"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Предельная высота зданий, строений, сооружений - 20 м.  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</w:t>
            </w:r>
            <w:r w:rsidRPr="00106861">
              <w:rPr>
                <w:rFonts w:ascii="Courier New" w:hAnsi="Courier New" w:cs="Courier New"/>
              </w:rPr>
              <w:lastRenderedPageBreak/>
              <w:t>установлению.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lastRenderedPageBreak/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106861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2.</w:t>
      </w:r>
      <w:r w:rsidRPr="007F1A6B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580222" w:rsidRPr="00106861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106861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торгового назначения.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культурно-досугового назначения.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соцобеспечения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  <w:highlight w:val="yellow"/>
              </w:rPr>
            </w:pPr>
            <w:r w:rsidRPr="00106861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Площадь территории под объекты, относящиеся к объектам делового, общественного и коммерческого назначения, размещаемые на </w:t>
            </w:r>
            <w:proofErr w:type="gramStart"/>
            <w:r w:rsidRPr="00106861">
              <w:rPr>
                <w:rFonts w:ascii="Courier New" w:hAnsi="Courier New" w:cs="Courier New"/>
              </w:rPr>
              <w:t>территории  объектов</w:t>
            </w:r>
            <w:proofErr w:type="gramEnd"/>
            <w:r w:rsidRPr="00106861">
              <w:rPr>
                <w:rFonts w:ascii="Courier New" w:hAnsi="Courier New" w:cs="Courier New"/>
              </w:rPr>
              <w:t xml:space="preserve"> культуры не должна превышать 20% от общей площади земельного участка и (или) квартала</w:t>
            </w: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106861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3.</w:t>
      </w:r>
      <w:r w:rsidRPr="007F1A6B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580222" w:rsidRPr="00106861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106861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106861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</w:t>
            </w:r>
            <w:r w:rsidRPr="00106861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580222" w:rsidRPr="00106861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lastRenderedPageBreak/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  <w:highlight w:val="green"/>
              </w:rPr>
            </w:pPr>
            <w:r w:rsidRPr="00106861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106861" w:rsidRDefault="00106861" w:rsidP="00C2708D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b w:val="0"/>
          <w:szCs w:val="24"/>
        </w:rPr>
      </w:pPr>
      <w:bookmarkStart w:id="13" w:name="_Toc369700494"/>
      <w:bookmarkStart w:id="14" w:name="_Toc341273534"/>
      <w:bookmarkStart w:id="15" w:name="_Toc369700496"/>
      <w:bookmarkEnd w:id="12"/>
    </w:p>
    <w:p w:rsidR="00D81B91" w:rsidRPr="00106861" w:rsidRDefault="00D067E1" w:rsidP="00C2708D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>1.10</w:t>
      </w:r>
      <w:r w:rsidR="00D81B91" w:rsidRPr="00106861">
        <w:rPr>
          <w:rFonts w:ascii="Arial" w:hAnsi="Arial" w:cs="Arial"/>
          <w:b w:val="0"/>
          <w:szCs w:val="24"/>
        </w:rPr>
        <w:t xml:space="preserve">. Статью 41 </w:t>
      </w:r>
      <w:r w:rsidR="00C2708D" w:rsidRPr="00106861">
        <w:rPr>
          <w:rFonts w:ascii="Arial" w:hAnsi="Arial" w:cs="Arial"/>
          <w:b w:val="0"/>
          <w:szCs w:val="24"/>
        </w:rPr>
        <w:t xml:space="preserve">главы </w:t>
      </w:r>
      <w:r w:rsidR="00C2708D" w:rsidRPr="00106861">
        <w:rPr>
          <w:rFonts w:ascii="Arial" w:hAnsi="Arial" w:cs="Arial"/>
          <w:b w:val="0"/>
          <w:szCs w:val="24"/>
          <w:lang w:val="en-US"/>
        </w:rPr>
        <w:t>IX</w:t>
      </w:r>
      <w:r w:rsidR="00C2708D" w:rsidRPr="00106861">
        <w:rPr>
          <w:rFonts w:ascii="Arial" w:hAnsi="Arial" w:cs="Arial"/>
          <w:b w:val="0"/>
          <w:szCs w:val="24"/>
        </w:rPr>
        <w:t xml:space="preserve"> градостроительные регламенты, устанавливаемые для территориальных зон </w:t>
      </w:r>
      <w:r w:rsidR="00D81B91" w:rsidRPr="00106861">
        <w:rPr>
          <w:rFonts w:ascii="Arial" w:hAnsi="Arial" w:cs="Arial"/>
          <w:b w:val="0"/>
          <w:szCs w:val="24"/>
        </w:rPr>
        <w:t>изложить в новой редакции:</w:t>
      </w:r>
    </w:p>
    <w:p w:rsidR="00106861" w:rsidRPr="00106861" w:rsidRDefault="00106861" w:rsidP="00C2708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</w:p>
    <w:p w:rsidR="00580222" w:rsidRPr="00106861" w:rsidRDefault="00580222" w:rsidP="00C2708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color w:val="0000FF"/>
          <w:szCs w:val="24"/>
        </w:rPr>
      </w:pPr>
      <w:r w:rsidRPr="00106861">
        <w:rPr>
          <w:rFonts w:ascii="Arial" w:hAnsi="Arial" w:cs="Arial"/>
          <w:b w:val="0"/>
          <w:szCs w:val="24"/>
        </w:rPr>
        <w:t>Статья 41. Зона размещения объектов инженерной инфраструктуры (ИТ-1)</w:t>
      </w:r>
    </w:p>
    <w:p w:rsidR="00106861" w:rsidRPr="00106861" w:rsidRDefault="00106861" w:rsidP="00C2708D">
      <w:pPr>
        <w:pStyle w:val="affc"/>
        <w:rPr>
          <w:rFonts w:ascii="Arial" w:hAnsi="Arial" w:cs="Arial"/>
          <w:i/>
          <w:sz w:val="24"/>
          <w:szCs w:val="24"/>
        </w:rPr>
      </w:pPr>
    </w:p>
    <w:p w:rsidR="00580222" w:rsidRPr="00106861" w:rsidRDefault="00580222" w:rsidP="00106861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C2708D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7"/>
      </w:tblGrid>
      <w:tr w:rsidR="00580222" w:rsidRPr="00106861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106861" w:rsidTr="007F1A6B"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инженерной инфраструктуры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</w:t>
            </w:r>
            <w:r w:rsidRPr="00106861">
              <w:rPr>
                <w:rFonts w:ascii="Courier New" w:hAnsi="Courier New" w:cs="Courier New"/>
              </w:rPr>
              <w:lastRenderedPageBreak/>
              <w:t>строений, сооружений не подлежат установлению.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106861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2</w:t>
      </w:r>
      <w:r w:rsidRPr="007F1A6B">
        <w:rPr>
          <w:rFonts w:ascii="Arial" w:hAnsi="Arial" w:cs="Arial"/>
          <w:sz w:val="24"/>
          <w:szCs w:val="24"/>
        </w:rPr>
        <w:t xml:space="preserve">. Условно разрешённые виды и параметры использования земельных участков и объектов капитального строительства: </w:t>
      </w:r>
      <w:r w:rsidRPr="007F1A6B">
        <w:rPr>
          <w:rFonts w:ascii="Arial" w:hAnsi="Arial" w:cs="Arial"/>
          <w:i/>
          <w:sz w:val="24"/>
          <w:szCs w:val="24"/>
        </w:rPr>
        <w:t>нет.</w:t>
      </w:r>
    </w:p>
    <w:p w:rsidR="00580222" w:rsidRPr="007F1A6B" w:rsidRDefault="00580222" w:rsidP="00580222">
      <w:pPr>
        <w:pStyle w:val="affc"/>
        <w:ind w:firstLine="284"/>
        <w:rPr>
          <w:rFonts w:ascii="Arial" w:hAnsi="Arial" w:cs="Arial"/>
          <w:sz w:val="24"/>
          <w:szCs w:val="24"/>
        </w:rPr>
      </w:pPr>
    </w:p>
    <w:p w:rsidR="00D81B91" w:rsidRPr="007F1A6B" w:rsidRDefault="00580222" w:rsidP="00106861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3.</w:t>
      </w:r>
      <w:r w:rsidRPr="007F1A6B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строительства: </w:t>
      </w:r>
      <w:r w:rsidRPr="007F1A6B">
        <w:rPr>
          <w:rFonts w:ascii="Arial" w:hAnsi="Arial" w:cs="Arial"/>
          <w:i/>
          <w:sz w:val="24"/>
          <w:szCs w:val="24"/>
        </w:rPr>
        <w:t>нет.</w:t>
      </w:r>
      <w:bookmarkEnd w:id="13"/>
    </w:p>
    <w:p w:rsidR="00106861" w:rsidRDefault="00106861" w:rsidP="00C2708D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b w:val="0"/>
          <w:szCs w:val="24"/>
        </w:rPr>
      </w:pPr>
    </w:p>
    <w:p w:rsidR="00D81B91" w:rsidRPr="00106861" w:rsidRDefault="00D81B91" w:rsidP="00106861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b w:val="0"/>
          <w:szCs w:val="24"/>
        </w:rPr>
      </w:pPr>
      <w:r w:rsidRPr="00106861">
        <w:rPr>
          <w:rFonts w:ascii="Arial" w:hAnsi="Arial" w:cs="Arial"/>
          <w:b w:val="0"/>
          <w:szCs w:val="24"/>
        </w:rPr>
        <w:t>1.1</w:t>
      </w:r>
      <w:r w:rsidR="00D067E1">
        <w:rPr>
          <w:rFonts w:ascii="Arial" w:hAnsi="Arial" w:cs="Arial"/>
          <w:b w:val="0"/>
          <w:szCs w:val="24"/>
        </w:rPr>
        <w:t>1</w:t>
      </w:r>
      <w:r w:rsidRPr="00106861">
        <w:rPr>
          <w:rFonts w:ascii="Arial" w:hAnsi="Arial" w:cs="Arial"/>
          <w:b w:val="0"/>
          <w:szCs w:val="24"/>
        </w:rPr>
        <w:t>. Статью 42</w:t>
      </w:r>
      <w:r w:rsidR="00C2708D" w:rsidRPr="00106861">
        <w:rPr>
          <w:rFonts w:ascii="Arial" w:hAnsi="Arial" w:cs="Arial"/>
          <w:b w:val="0"/>
          <w:szCs w:val="24"/>
        </w:rPr>
        <w:t xml:space="preserve"> главы </w:t>
      </w:r>
      <w:r w:rsidR="00C2708D" w:rsidRPr="00106861">
        <w:rPr>
          <w:rFonts w:ascii="Arial" w:hAnsi="Arial" w:cs="Arial"/>
          <w:b w:val="0"/>
          <w:szCs w:val="24"/>
          <w:lang w:val="en-US"/>
        </w:rPr>
        <w:t>IX</w:t>
      </w:r>
      <w:r w:rsidR="00C2708D" w:rsidRPr="00106861">
        <w:rPr>
          <w:rFonts w:ascii="Arial" w:hAnsi="Arial" w:cs="Arial"/>
          <w:b w:val="0"/>
          <w:szCs w:val="24"/>
        </w:rPr>
        <w:t xml:space="preserve"> градостроительные регламенты, устанавливаемые для территориальных зон</w:t>
      </w:r>
      <w:r w:rsidRPr="00106861">
        <w:rPr>
          <w:rFonts w:ascii="Arial" w:hAnsi="Arial" w:cs="Arial"/>
          <w:b w:val="0"/>
          <w:szCs w:val="24"/>
        </w:rPr>
        <w:t xml:space="preserve"> изложить в новой редакции:</w:t>
      </w:r>
    </w:p>
    <w:p w:rsidR="00106861" w:rsidRPr="00106861" w:rsidRDefault="00106861" w:rsidP="00106861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</w:p>
    <w:p w:rsidR="00106861" w:rsidRPr="00106861" w:rsidRDefault="00580222" w:rsidP="00106861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iCs w:val="0"/>
          <w:szCs w:val="24"/>
        </w:rPr>
      </w:pPr>
      <w:r w:rsidRPr="00106861">
        <w:rPr>
          <w:rFonts w:ascii="Arial" w:hAnsi="Arial" w:cs="Arial"/>
          <w:b w:val="0"/>
          <w:szCs w:val="24"/>
        </w:rPr>
        <w:t>Статья 42. Зона размещения объектов</w:t>
      </w:r>
      <w:r w:rsidRPr="00106861">
        <w:rPr>
          <w:rFonts w:ascii="Arial" w:hAnsi="Arial" w:cs="Arial"/>
          <w:b w:val="0"/>
          <w:iCs w:val="0"/>
          <w:szCs w:val="24"/>
        </w:rPr>
        <w:t xml:space="preserve"> транспорта (ИТ-2)</w:t>
      </w:r>
    </w:p>
    <w:p w:rsidR="00106861" w:rsidRPr="00106861" w:rsidRDefault="00106861" w:rsidP="00106861">
      <w:pPr>
        <w:spacing w:after="0" w:line="240" w:lineRule="auto"/>
      </w:pPr>
    </w:p>
    <w:p w:rsidR="00580222" w:rsidRPr="007F1A6B" w:rsidRDefault="00580222" w:rsidP="00106861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1.</w:t>
      </w:r>
      <w:r w:rsidRPr="007F1A6B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 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7"/>
      </w:tblGrid>
      <w:tr w:rsidR="00580222" w:rsidRPr="00106861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106861" w:rsidTr="007F1A6B"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  <w:color w:val="FF0000"/>
              </w:rPr>
            </w:pPr>
            <w:r w:rsidRPr="00106861">
              <w:rPr>
                <w:rFonts w:ascii="Courier New" w:hAnsi="Courier New" w:cs="Courier New"/>
              </w:rPr>
              <w:t>Объекты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Предельные минимальные размеры земельных участков, в том числе их </w:t>
            </w:r>
            <w:proofErr w:type="gramStart"/>
            <w:r w:rsidRPr="00106861">
              <w:rPr>
                <w:rFonts w:ascii="Courier New" w:hAnsi="Courier New" w:cs="Courier New"/>
              </w:rPr>
              <w:t>площадь  не</w:t>
            </w:r>
            <w:proofErr w:type="gramEnd"/>
            <w:r w:rsidRPr="00106861">
              <w:rPr>
                <w:rFonts w:ascii="Courier New" w:hAnsi="Courier New" w:cs="Courier New"/>
              </w:rPr>
              <w:t xml:space="preserve"> подлежат установлению.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Предельная высота зданий, строений, сооружений – до 5 м.;  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lastRenderedPageBreak/>
              <w:t>Предусмотреть мероприятия по отводу и очистке сточных вод.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580222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2.</w:t>
      </w:r>
      <w:r w:rsidRPr="007F1A6B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580222" w:rsidRPr="00106861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106861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торгового назначения.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социально-бытового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– до 2 </w:t>
            </w:r>
            <w:proofErr w:type="gramStart"/>
            <w:r w:rsidRPr="00106861">
              <w:rPr>
                <w:rFonts w:ascii="Courier New" w:hAnsi="Courier New" w:cs="Courier New"/>
              </w:rPr>
              <w:t>этажей.;</w:t>
            </w:r>
            <w:proofErr w:type="gramEnd"/>
            <w:r w:rsidRPr="00106861">
              <w:rPr>
                <w:rFonts w:ascii="Courier New" w:hAnsi="Courier New" w:cs="Courier New"/>
              </w:rPr>
              <w:t xml:space="preserve">  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580222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3.</w:t>
      </w:r>
      <w:r w:rsidRPr="007F1A6B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580222" w:rsidRPr="00106861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106861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</w:t>
            </w:r>
            <w:r w:rsidRPr="00106861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bookmarkEnd w:id="14"/>
      <w:bookmarkEnd w:id="15"/>
    </w:tbl>
    <w:p w:rsidR="00D81B91" w:rsidRPr="007F1A6B" w:rsidRDefault="00D81B91" w:rsidP="00D81B91">
      <w:pPr>
        <w:pStyle w:val="affc"/>
        <w:rPr>
          <w:rFonts w:ascii="Arial" w:hAnsi="Arial" w:cs="Arial"/>
          <w:sz w:val="24"/>
          <w:szCs w:val="24"/>
          <w:u w:val="single"/>
        </w:rPr>
      </w:pPr>
    </w:p>
    <w:p w:rsidR="00D81B91" w:rsidRPr="00106861" w:rsidRDefault="00D81B91" w:rsidP="00C2708D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b w:val="0"/>
          <w:szCs w:val="24"/>
        </w:rPr>
      </w:pPr>
      <w:r w:rsidRPr="00106861">
        <w:rPr>
          <w:rFonts w:ascii="Arial" w:hAnsi="Arial" w:cs="Arial"/>
          <w:b w:val="0"/>
          <w:szCs w:val="24"/>
        </w:rPr>
        <w:t>1.1</w:t>
      </w:r>
      <w:r w:rsidR="00D067E1">
        <w:rPr>
          <w:rFonts w:ascii="Arial" w:hAnsi="Arial" w:cs="Arial"/>
          <w:b w:val="0"/>
          <w:szCs w:val="24"/>
        </w:rPr>
        <w:t>2</w:t>
      </w:r>
      <w:r w:rsidRPr="00106861">
        <w:rPr>
          <w:rFonts w:ascii="Arial" w:hAnsi="Arial" w:cs="Arial"/>
          <w:b w:val="0"/>
          <w:szCs w:val="24"/>
        </w:rPr>
        <w:t>. Статью 43</w:t>
      </w:r>
      <w:r w:rsidR="00C2708D" w:rsidRPr="00106861">
        <w:rPr>
          <w:rFonts w:ascii="Arial" w:hAnsi="Arial" w:cs="Arial"/>
          <w:b w:val="0"/>
          <w:szCs w:val="24"/>
        </w:rPr>
        <w:t xml:space="preserve"> главы </w:t>
      </w:r>
      <w:r w:rsidR="00C2708D" w:rsidRPr="00106861">
        <w:rPr>
          <w:rFonts w:ascii="Arial" w:hAnsi="Arial" w:cs="Arial"/>
          <w:b w:val="0"/>
          <w:szCs w:val="24"/>
          <w:lang w:val="en-US"/>
        </w:rPr>
        <w:t>IX</w:t>
      </w:r>
      <w:r w:rsidR="00C2708D" w:rsidRPr="00106861">
        <w:rPr>
          <w:rFonts w:ascii="Arial" w:hAnsi="Arial" w:cs="Arial"/>
          <w:b w:val="0"/>
          <w:szCs w:val="24"/>
        </w:rPr>
        <w:t xml:space="preserve"> градостроительные регламенты, устанавливаемые для территориальных зон</w:t>
      </w:r>
      <w:r w:rsidRPr="00106861">
        <w:rPr>
          <w:rFonts w:ascii="Arial" w:hAnsi="Arial" w:cs="Arial"/>
          <w:b w:val="0"/>
          <w:szCs w:val="24"/>
        </w:rPr>
        <w:t xml:space="preserve"> изложить в новой редакции:</w:t>
      </w:r>
    </w:p>
    <w:p w:rsidR="00106861" w:rsidRPr="00106861" w:rsidRDefault="00106861" w:rsidP="00C2708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  <w:bookmarkStart w:id="16" w:name="_Toc369700498"/>
    </w:p>
    <w:p w:rsidR="00580222" w:rsidRPr="00106861" w:rsidRDefault="00580222" w:rsidP="00C2708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color w:val="0000FF"/>
          <w:szCs w:val="24"/>
        </w:rPr>
      </w:pPr>
      <w:r w:rsidRPr="00106861">
        <w:rPr>
          <w:rFonts w:ascii="Arial" w:hAnsi="Arial" w:cs="Arial"/>
          <w:b w:val="0"/>
          <w:szCs w:val="24"/>
        </w:rPr>
        <w:t>Статья 43. Зона размещения объектов</w:t>
      </w:r>
      <w:r w:rsidRPr="00106861">
        <w:rPr>
          <w:rFonts w:ascii="Arial" w:hAnsi="Arial" w:cs="Arial"/>
          <w:b w:val="0"/>
          <w:iCs w:val="0"/>
          <w:szCs w:val="24"/>
        </w:rPr>
        <w:t xml:space="preserve"> внешнего транспорта (ИТ-3)</w:t>
      </w:r>
    </w:p>
    <w:p w:rsidR="00106861" w:rsidRDefault="00106861" w:rsidP="00C2708D">
      <w:pPr>
        <w:pStyle w:val="affc"/>
        <w:rPr>
          <w:rFonts w:ascii="Arial" w:hAnsi="Arial" w:cs="Arial"/>
          <w:i/>
          <w:sz w:val="24"/>
          <w:szCs w:val="24"/>
        </w:rPr>
      </w:pPr>
    </w:p>
    <w:p w:rsidR="00580222" w:rsidRPr="007F1A6B" w:rsidRDefault="00580222" w:rsidP="00106861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1.</w:t>
      </w:r>
      <w:r w:rsidRPr="007F1A6B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 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580222" w:rsidRPr="00106861" w:rsidTr="0090516C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106861" w:rsidTr="0090516C">
        <w:tc>
          <w:tcPr>
            <w:tcW w:w="990" w:type="pct"/>
            <w:shd w:val="clear" w:color="auto" w:fill="auto"/>
          </w:tcPr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железнодорожного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  <w:color w:val="FF0000"/>
              </w:rPr>
            </w:pPr>
            <w:r w:rsidRPr="00106861">
              <w:rPr>
                <w:rFonts w:ascii="Courier New" w:hAnsi="Courier New" w:cs="Courier New"/>
              </w:rPr>
              <w:t>и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106861" w:rsidRDefault="00580222" w:rsidP="0090516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580222" w:rsidRPr="00106861" w:rsidRDefault="00580222" w:rsidP="0090516C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9051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580222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2</w:t>
      </w:r>
      <w:r w:rsidRPr="007F1A6B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580222" w:rsidRPr="00106861" w:rsidTr="0090516C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106861" w:rsidRDefault="00580222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106861" w:rsidTr="0090516C">
        <w:trPr>
          <w:trHeight w:val="206"/>
        </w:trPr>
        <w:tc>
          <w:tcPr>
            <w:tcW w:w="990" w:type="pct"/>
            <w:shd w:val="clear" w:color="auto" w:fill="auto"/>
          </w:tcPr>
          <w:p w:rsidR="00580222" w:rsidRPr="00106861" w:rsidRDefault="00580222" w:rsidP="007F1A6B">
            <w:pPr>
              <w:pStyle w:val="affc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lastRenderedPageBreak/>
              <w:t>Объекты социально-бытового назначения.</w:t>
            </w:r>
          </w:p>
          <w:p w:rsidR="00580222" w:rsidRPr="00106861" w:rsidRDefault="00580222" w:rsidP="007F1A6B">
            <w:pPr>
              <w:pStyle w:val="affc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торгового назначения.</w:t>
            </w:r>
          </w:p>
          <w:p w:rsidR="00580222" w:rsidRPr="00106861" w:rsidRDefault="00580222" w:rsidP="007F1A6B">
            <w:pPr>
              <w:pStyle w:val="affc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580222" w:rsidRPr="00106861" w:rsidRDefault="00580222" w:rsidP="007F1A6B">
            <w:pPr>
              <w:pStyle w:val="affc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Объекты жилого назначения, принадлежащие железной дороге</w:t>
            </w:r>
          </w:p>
        </w:tc>
        <w:tc>
          <w:tcPr>
            <w:tcW w:w="2374" w:type="pct"/>
            <w:shd w:val="clear" w:color="auto" w:fill="auto"/>
          </w:tcPr>
          <w:p w:rsidR="00580222" w:rsidRPr="00106861" w:rsidRDefault="00580222" w:rsidP="007F1A6B">
            <w:pPr>
              <w:pStyle w:val="affc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580222" w:rsidRPr="00106861" w:rsidRDefault="00580222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106861" w:rsidRDefault="00580222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  <w:shd w:val="clear" w:color="auto" w:fill="auto"/>
          </w:tcPr>
          <w:p w:rsidR="00580222" w:rsidRPr="00106861" w:rsidRDefault="00580222" w:rsidP="007F1A6B">
            <w:pPr>
              <w:pStyle w:val="affc"/>
              <w:rPr>
                <w:rFonts w:ascii="Courier New" w:hAnsi="Courier New" w:cs="Courier New"/>
              </w:rPr>
            </w:pPr>
            <w:r w:rsidRPr="00106861">
              <w:rPr>
                <w:rFonts w:ascii="Courier New" w:hAnsi="Courier New" w:cs="Courier New"/>
              </w:rPr>
              <w:t>Не допускается размещение объектов жилого назначения в санитарно-защитных зонах установленных в соответствии с законодательством Российской Федерации</w:t>
            </w: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81264D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106861">
        <w:rPr>
          <w:rFonts w:ascii="Arial" w:hAnsi="Arial" w:cs="Arial"/>
          <w:sz w:val="24"/>
          <w:szCs w:val="24"/>
        </w:rPr>
        <w:t>3</w:t>
      </w:r>
      <w:r w:rsidRPr="007F1A6B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580222" w:rsidRPr="0081264D" w:rsidTr="0090516C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81264D" w:rsidRDefault="00580222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81264D" w:rsidRDefault="00580222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81264D" w:rsidRDefault="00580222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81264D" w:rsidTr="0090516C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81264D" w:rsidRDefault="00580222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580222" w:rsidRPr="0081264D" w:rsidRDefault="00580222" w:rsidP="007F1A6B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81264D" w:rsidRDefault="00580222" w:rsidP="007F1A6B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580222" w:rsidRPr="0081264D" w:rsidTr="0090516C">
        <w:trPr>
          <w:trHeight w:val="384"/>
        </w:trPr>
        <w:tc>
          <w:tcPr>
            <w:tcW w:w="990" w:type="pct"/>
            <w:shd w:val="clear" w:color="auto" w:fill="auto"/>
          </w:tcPr>
          <w:p w:rsidR="00580222" w:rsidRPr="0081264D" w:rsidRDefault="00580222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 xml:space="preserve">Стоянки </w:t>
            </w:r>
            <w:r w:rsidRPr="0081264D">
              <w:rPr>
                <w:rFonts w:ascii="Courier New" w:hAnsi="Courier New" w:cs="Courier New"/>
              </w:rPr>
              <w:lastRenderedPageBreak/>
              <w:t>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580222" w:rsidRPr="0081264D" w:rsidRDefault="00580222" w:rsidP="007F1A6B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 xml:space="preserve">Значения предельных </w:t>
            </w: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81264D" w:rsidRDefault="00580222" w:rsidP="007F1A6B">
            <w:pPr>
              <w:pStyle w:val="affc"/>
              <w:rPr>
                <w:rFonts w:ascii="Courier New" w:hAnsi="Courier New" w:cs="Courier New"/>
              </w:rPr>
            </w:pPr>
          </w:p>
        </w:tc>
      </w:tr>
      <w:bookmarkEnd w:id="16"/>
    </w:tbl>
    <w:p w:rsidR="00D81B91" w:rsidRPr="007F1A6B" w:rsidRDefault="00D81B91" w:rsidP="00D81B91">
      <w:pPr>
        <w:pStyle w:val="affc"/>
        <w:rPr>
          <w:rFonts w:ascii="Arial" w:hAnsi="Arial" w:cs="Arial"/>
          <w:sz w:val="24"/>
          <w:szCs w:val="24"/>
          <w:u w:val="single"/>
        </w:rPr>
      </w:pPr>
    </w:p>
    <w:p w:rsidR="00D81B91" w:rsidRPr="0081264D" w:rsidRDefault="00D81B91" w:rsidP="00C2708D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b w:val="0"/>
          <w:szCs w:val="24"/>
        </w:rPr>
      </w:pPr>
      <w:r w:rsidRPr="0081264D">
        <w:rPr>
          <w:rFonts w:ascii="Arial" w:hAnsi="Arial" w:cs="Arial"/>
          <w:b w:val="0"/>
          <w:szCs w:val="24"/>
        </w:rPr>
        <w:t>1.1</w:t>
      </w:r>
      <w:r w:rsidR="00D067E1">
        <w:rPr>
          <w:rFonts w:ascii="Arial" w:hAnsi="Arial" w:cs="Arial"/>
          <w:b w:val="0"/>
          <w:szCs w:val="24"/>
        </w:rPr>
        <w:t>3</w:t>
      </w:r>
      <w:r w:rsidRPr="0081264D">
        <w:rPr>
          <w:rFonts w:ascii="Arial" w:hAnsi="Arial" w:cs="Arial"/>
          <w:b w:val="0"/>
          <w:szCs w:val="24"/>
        </w:rPr>
        <w:t>. Статью 4</w:t>
      </w:r>
      <w:r w:rsidR="00C2708D" w:rsidRPr="0081264D">
        <w:rPr>
          <w:rFonts w:ascii="Arial" w:hAnsi="Arial" w:cs="Arial"/>
          <w:b w:val="0"/>
          <w:szCs w:val="24"/>
        </w:rPr>
        <w:t xml:space="preserve">5 главы </w:t>
      </w:r>
      <w:r w:rsidR="00C2708D" w:rsidRPr="0081264D">
        <w:rPr>
          <w:rFonts w:ascii="Arial" w:hAnsi="Arial" w:cs="Arial"/>
          <w:b w:val="0"/>
          <w:szCs w:val="24"/>
          <w:lang w:val="en-US"/>
        </w:rPr>
        <w:t>IX</w:t>
      </w:r>
      <w:r w:rsidR="00C2708D" w:rsidRPr="0081264D">
        <w:rPr>
          <w:rFonts w:ascii="Arial" w:hAnsi="Arial" w:cs="Arial"/>
          <w:b w:val="0"/>
          <w:szCs w:val="24"/>
        </w:rPr>
        <w:t xml:space="preserve"> градостроительные регламенты, устанавливаемые для территориальных зон</w:t>
      </w:r>
      <w:r w:rsidRPr="0081264D">
        <w:rPr>
          <w:rFonts w:ascii="Arial" w:hAnsi="Arial" w:cs="Arial"/>
          <w:b w:val="0"/>
          <w:szCs w:val="24"/>
        </w:rPr>
        <w:t xml:space="preserve"> изложить в новой редакции:</w:t>
      </w:r>
      <w:bookmarkStart w:id="17" w:name="_Toc368402072"/>
      <w:bookmarkStart w:id="18" w:name="_Toc368405318"/>
      <w:bookmarkStart w:id="19" w:name="_Toc369700500"/>
    </w:p>
    <w:p w:rsidR="0081264D" w:rsidRDefault="0081264D" w:rsidP="00C2708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</w:p>
    <w:p w:rsidR="00580222" w:rsidRPr="0081264D" w:rsidRDefault="00580222" w:rsidP="00C2708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  <w:r w:rsidRPr="0081264D">
        <w:rPr>
          <w:rFonts w:ascii="Arial" w:hAnsi="Arial" w:cs="Arial"/>
          <w:b w:val="0"/>
          <w:szCs w:val="24"/>
        </w:rPr>
        <w:t>Статья 45. Зоны, занятые объектами сельскохозяйственного назначения (СХ-2)</w:t>
      </w:r>
    </w:p>
    <w:p w:rsidR="0081264D" w:rsidRDefault="0081264D" w:rsidP="00C2708D">
      <w:pPr>
        <w:pStyle w:val="affc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580222" w:rsidRPr="007F1A6B" w:rsidRDefault="00580222" w:rsidP="0081264D">
      <w:pPr>
        <w:pStyle w:val="affc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F1A6B">
        <w:rPr>
          <w:rFonts w:ascii="Arial" w:hAnsi="Arial" w:cs="Arial"/>
          <w:color w:val="000000"/>
          <w:sz w:val="24"/>
          <w:szCs w:val="24"/>
        </w:rPr>
        <w:t xml:space="preserve">Зоны, занятые объектами сельскохозяйственного назначения (СХ-2), включают в себя участки территории </w:t>
      </w:r>
      <w:r w:rsidRPr="007F1A6B">
        <w:rPr>
          <w:rFonts w:ascii="Arial" w:hAnsi="Arial" w:cs="Arial"/>
          <w:sz w:val="24"/>
          <w:szCs w:val="24"/>
        </w:rPr>
        <w:t>муниципального образования «</w:t>
      </w:r>
      <w:r w:rsidR="00D33FE5" w:rsidRPr="007F1A6B">
        <w:rPr>
          <w:rFonts w:ascii="Arial" w:hAnsi="Arial" w:cs="Arial"/>
          <w:bCs/>
          <w:sz w:val="24"/>
          <w:szCs w:val="24"/>
        </w:rPr>
        <w:t>А</w:t>
      </w:r>
      <w:r w:rsidR="00D33FE5">
        <w:rPr>
          <w:rFonts w:ascii="Arial" w:hAnsi="Arial" w:cs="Arial"/>
          <w:bCs/>
          <w:sz w:val="24"/>
          <w:szCs w:val="24"/>
        </w:rPr>
        <w:t>ляты</w:t>
      </w:r>
      <w:r w:rsidRPr="007F1A6B">
        <w:rPr>
          <w:rFonts w:ascii="Arial" w:hAnsi="Arial" w:cs="Arial"/>
          <w:sz w:val="24"/>
          <w:szCs w:val="24"/>
        </w:rPr>
        <w:t>»</w:t>
      </w:r>
      <w:r w:rsidRPr="007F1A6B">
        <w:rPr>
          <w:rFonts w:ascii="Arial" w:hAnsi="Arial" w:cs="Arial"/>
          <w:color w:val="000000"/>
          <w:sz w:val="24"/>
          <w:szCs w:val="24"/>
        </w:rPr>
        <w:t>, занятые зданиями, строениями, сооружениями сельскохозяйственного назначения, предназначенными для ведения сельского хозяйства, дачного хозяйства, садоводства, личного подсобного хозяйства, развития объектов сельскохозяйственного назначения.</w:t>
      </w:r>
    </w:p>
    <w:p w:rsidR="00580222" w:rsidRPr="007F1A6B" w:rsidRDefault="00580222" w:rsidP="00580222">
      <w:pPr>
        <w:pStyle w:val="affc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580222" w:rsidRPr="007F1A6B" w:rsidRDefault="00580222" w:rsidP="00580222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1.</w:t>
      </w:r>
      <w:r w:rsidRPr="007F1A6B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2"/>
        <w:gridCol w:w="3134"/>
      </w:tblGrid>
      <w:tr w:rsidR="00580222" w:rsidRPr="0081264D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3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7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81264D" w:rsidTr="007F1A6B">
        <w:trPr>
          <w:trHeight w:val="70"/>
        </w:trPr>
        <w:tc>
          <w:tcPr>
            <w:tcW w:w="990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сельскохозяйственного назначения</w:t>
            </w:r>
          </w:p>
        </w:tc>
        <w:tc>
          <w:tcPr>
            <w:tcW w:w="2373" w:type="pct"/>
            <w:shd w:val="clear" w:color="auto" w:fill="auto"/>
          </w:tcPr>
          <w:p w:rsidR="00580222" w:rsidRPr="0081264D" w:rsidRDefault="00580222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580222" w:rsidRPr="0081264D" w:rsidRDefault="00580222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81264D" w:rsidRDefault="00580222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 xml:space="preserve">Предельное количество этажей </w:t>
            </w:r>
            <w:r w:rsidRPr="0081264D">
              <w:rPr>
                <w:rFonts w:ascii="Courier New" w:hAnsi="Courier New" w:cs="Courier New"/>
              </w:rPr>
              <w:lastRenderedPageBreak/>
              <w:t>зданий, строений, сооружений – до 2 этажей.</w:t>
            </w:r>
          </w:p>
          <w:p w:rsidR="00580222" w:rsidRPr="0081264D" w:rsidRDefault="00580222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Предусмотреть мероприятия по отводу и очистке сточных вод.</w:t>
            </w:r>
          </w:p>
        </w:tc>
        <w:tc>
          <w:tcPr>
            <w:tcW w:w="1637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580222" w:rsidRPr="0081264D" w:rsidTr="007F1A6B">
        <w:tc>
          <w:tcPr>
            <w:tcW w:w="990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lastRenderedPageBreak/>
              <w:t>Индивидуальные жилые дома сезонного проживания</w:t>
            </w:r>
          </w:p>
        </w:tc>
        <w:tc>
          <w:tcPr>
            <w:tcW w:w="2373" w:type="pct"/>
            <w:shd w:val="clear" w:color="auto" w:fill="auto"/>
          </w:tcPr>
          <w:p w:rsidR="00580222" w:rsidRPr="0081264D" w:rsidRDefault="00580222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580222" w:rsidRPr="0081264D" w:rsidRDefault="00580222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81264D" w:rsidRDefault="00580222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  <w:p w:rsidR="00580222" w:rsidRPr="0081264D" w:rsidRDefault="00580222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7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580222" w:rsidRPr="007F1A6B" w:rsidRDefault="00580222" w:rsidP="00580222">
      <w:pPr>
        <w:pStyle w:val="affc"/>
        <w:rPr>
          <w:rFonts w:ascii="Arial" w:hAnsi="Arial" w:cs="Arial"/>
          <w:sz w:val="24"/>
          <w:szCs w:val="24"/>
        </w:rPr>
      </w:pPr>
    </w:p>
    <w:p w:rsidR="00580222" w:rsidRPr="007F1A6B" w:rsidRDefault="00580222" w:rsidP="00580222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2</w:t>
      </w:r>
      <w:r w:rsidRPr="007F1A6B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580222" w:rsidRPr="007F1A6B" w:rsidRDefault="00580222" w:rsidP="00580222">
      <w:pPr>
        <w:pStyle w:val="affc"/>
        <w:ind w:firstLine="284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580222" w:rsidRPr="0081264D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81264D" w:rsidTr="007F1A6B">
        <w:tc>
          <w:tcPr>
            <w:tcW w:w="990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торгового назначения.</w:t>
            </w:r>
          </w:p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коммунально-складского назначения</w:t>
            </w:r>
          </w:p>
        </w:tc>
        <w:tc>
          <w:tcPr>
            <w:tcW w:w="2374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580222" w:rsidRPr="0081264D" w:rsidRDefault="00580222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81264D">
              <w:rPr>
                <w:rFonts w:ascii="Courier New" w:hAnsi="Courier New" w:cs="Courier New"/>
              </w:rPr>
              <w:lastRenderedPageBreak/>
              <w:t>сооружений, за пределами которых запрещено строительство зданий, строений, сооружений – 3 м.</w:t>
            </w:r>
          </w:p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580222" w:rsidRPr="0081264D" w:rsidTr="007F1A6B">
        <w:tc>
          <w:tcPr>
            <w:tcW w:w="990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lastRenderedPageBreak/>
              <w:t>Объекты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580222" w:rsidRPr="0081264D" w:rsidRDefault="00580222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Предельная высота зданий, строений, сооружений – до 10 м.</w:t>
            </w:r>
          </w:p>
        </w:tc>
        <w:tc>
          <w:tcPr>
            <w:tcW w:w="1636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580222" w:rsidRPr="007F1A6B" w:rsidRDefault="00580222" w:rsidP="00580222">
      <w:pPr>
        <w:pStyle w:val="affc"/>
        <w:ind w:firstLine="284"/>
        <w:rPr>
          <w:rFonts w:ascii="Arial" w:hAnsi="Arial" w:cs="Arial"/>
          <w:sz w:val="24"/>
          <w:szCs w:val="24"/>
        </w:rPr>
      </w:pPr>
    </w:p>
    <w:p w:rsidR="00580222" w:rsidRPr="007F1A6B" w:rsidRDefault="00580222" w:rsidP="0081264D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3.</w:t>
      </w:r>
      <w:r w:rsidRPr="007F1A6B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</w:t>
      </w:r>
      <w:r w:rsidRPr="007F1A6B">
        <w:rPr>
          <w:rFonts w:ascii="Arial" w:hAnsi="Arial" w:cs="Arial"/>
          <w:i/>
          <w:sz w:val="24"/>
          <w:szCs w:val="24"/>
        </w:rPr>
        <w:t>.</w:t>
      </w:r>
    </w:p>
    <w:p w:rsidR="00580222" w:rsidRPr="007F1A6B" w:rsidRDefault="00580222" w:rsidP="00580222">
      <w:pPr>
        <w:pStyle w:val="affc"/>
        <w:ind w:firstLine="284"/>
        <w:rPr>
          <w:rFonts w:ascii="Arial" w:hAnsi="Arial" w:cs="Arial"/>
          <w:color w:val="0000FF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580222" w:rsidRPr="0081264D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580222" w:rsidRPr="0081264D" w:rsidTr="007F1A6B">
        <w:tc>
          <w:tcPr>
            <w:tcW w:w="990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</w:t>
            </w: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580222" w:rsidRPr="0081264D" w:rsidTr="007F1A6B">
        <w:tc>
          <w:tcPr>
            <w:tcW w:w="990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lastRenderedPageBreak/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  <w:highlight w:val="green"/>
              </w:rPr>
            </w:pP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580222" w:rsidRPr="0081264D" w:rsidRDefault="00580222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bookmarkEnd w:id="17"/>
      <w:bookmarkEnd w:id="18"/>
      <w:bookmarkEnd w:id="19"/>
    </w:tbl>
    <w:p w:rsidR="00D81B91" w:rsidRPr="007F1A6B" w:rsidRDefault="00D81B91" w:rsidP="0081264D">
      <w:pPr>
        <w:pStyle w:val="affc"/>
        <w:jc w:val="both"/>
        <w:rPr>
          <w:rFonts w:ascii="Arial" w:hAnsi="Arial" w:cs="Arial"/>
          <w:bCs/>
          <w:sz w:val="24"/>
          <w:szCs w:val="24"/>
        </w:rPr>
      </w:pPr>
    </w:p>
    <w:p w:rsidR="00D81B91" w:rsidRPr="0081264D" w:rsidRDefault="00D81B91" w:rsidP="0081264D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b w:val="0"/>
          <w:szCs w:val="24"/>
        </w:rPr>
      </w:pPr>
      <w:r w:rsidRPr="0081264D">
        <w:rPr>
          <w:rFonts w:ascii="Arial" w:hAnsi="Arial" w:cs="Arial"/>
          <w:b w:val="0"/>
          <w:szCs w:val="24"/>
        </w:rPr>
        <w:t>1.1</w:t>
      </w:r>
      <w:r w:rsidR="00D067E1">
        <w:rPr>
          <w:rFonts w:ascii="Arial" w:hAnsi="Arial" w:cs="Arial"/>
          <w:b w:val="0"/>
          <w:szCs w:val="24"/>
        </w:rPr>
        <w:t>4</w:t>
      </w:r>
      <w:r w:rsidRPr="0081264D">
        <w:rPr>
          <w:rFonts w:ascii="Arial" w:hAnsi="Arial" w:cs="Arial"/>
          <w:b w:val="0"/>
          <w:szCs w:val="24"/>
        </w:rPr>
        <w:t>. Статью 4</w:t>
      </w:r>
      <w:r w:rsidR="00F46C47" w:rsidRPr="0081264D">
        <w:rPr>
          <w:rFonts w:ascii="Arial" w:hAnsi="Arial" w:cs="Arial"/>
          <w:b w:val="0"/>
          <w:szCs w:val="24"/>
        </w:rPr>
        <w:t>7</w:t>
      </w:r>
      <w:r w:rsidR="00C2708D" w:rsidRPr="0081264D">
        <w:rPr>
          <w:rFonts w:ascii="Arial" w:hAnsi="Arial" w:cs="Arial"/>
          <w:b w:val="0"/>
          <w:szCs w:val="24"/>
        </w:rPr>
        <w:t xml:space="preserve"> главы </w:t>
      </w:r>
      <w:r w:rsidR="00C2708D" w:rsidRPr="0081264D">
        <w:rPr>
          <w:rFonts w:ascii="Arial" w:hAnsi="Arial" w:cs="Arial"/>
          <w:b w:val="0"/>
          <w:szCs w:val="24"/>
          <w:lang w:val="en-US"/>
        </w:rPr>
        <w:t>IX</w:t>
      </w:r>
      <w:r w:rsidR="00C2708D" w:rsidRPr="0081264D">
        <w:rPr>
          <w:rFonts w:ascii="Arial" w:hAnsi="Arial" w:cs="Arial"/>
          <w:b w:val="0"/>
          <w:szCs w:val="24"/>
        </w:rPr>
        <w:t xml:space="preserve"> градостроительные регламенты, устанавливаемые для территориальных зон</w:t>
      </w:r>
      <w:r w:rsidRPr="0081264D">
        <w:rPr>
          <w:rFonts w:ascii="Arial" w:hAnsi="Arial" w:cs="Arial"/>
          <w:b w:val="0"/>
          <w:szCs w:val="24"/>
        </w:rPr>
        <w:t xml:space="preserve"> изложить в новой редакции:</w:t>
      </w:r>
    </w:p>
    <w:p w:rsidR="0081264D" w:rsidRDefault="0081264D" w:rsidP="0081264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</w:p>
    <w:p w:rsidR="00F46C47" w:rsidRDefault="00F46C47" w:rsidP="0081264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  <w:r w:rsidRPr="0081264D">
        <w:rPr>
          <w:rFonts w:ascii="Arial" w:hAnsi="Arial" w:cs="Arial"/>
          <w:b w:val="0"/>
          <w:szCs w:val="24"/>
        </w:rPr>
        <w:t>Статья 47. Зона парков, скверов и бульваров (Р-2)</w:t>
      </w:r>
    </w:p>
    <w:p w:rsidR="0081264D" w:rsidRPr="0081264D" w:rsidRDefault="0081264D" w:rsidP="0081264D">
      <w:pPr>
        <w:spacing w:after="0" w:line="240" w:lineRule="auto"/>
      </w:pPr>
    </w:p>
    <w:p w:rsidR="00F46C47" w:rsidRPr="007F1A6B" w:rsidRDefault="00F46C47" w:rsidP="0081264D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1.</w:t>
      </w:r>
      <w:r w:rsidRPr="007F1A6B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F46C47" w:rsidRPr="007F1A6B" w:rsidRDefault="00F46C47" w:rsidP="0081264D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4487"/>
        <w:gridCol w:w="3132"/>
      </w:tblGrid>
      <w:tr w:rsidR="00F46C47" w:rsidRPr="0081264D" w:rsidTr="0081264D">
        <w:trPr>
          <w:trHeight w:val="552"/>
        </w:trPr>
        <w:tc>
          <w:tcPr>
            <w:tcW w:w="1020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44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46C47" w:rsidRPr="0081264D" w:rsidTr="0081264D">
        <w:tc>
          <w:tcPr>
            <w:tcW w:w="1020" w:type="pct"/>
            <w:shd w:val="clear" w:color="auto" w:fill="auto"/>
          </w:tcPr>
          <w:p w:rsidR="00F46C47" w:rsidRPr="0081264D" w:rsidRDefault="00F46C47" w:rsidP="0081264D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мест отдыха общего пользования</w:t>
            </w:r>
          </w:p>
        </w:tc>
        <w:tc>
          <w:tcPr>
            <w:tcW w:w="2344" w:type="pct"/>
            <w:shd w:val="clear" w:color="auto" w:fill="auto"/>
          </w:tcPr>
          <w:p w:rsidR="00F46C47" w:rsidRPr="0081264D" w:rsidRDefault="00F46C47" w:rsidP="008126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Предельная минимальная площадь земельных участков – 500 кв. м.</w:t>
            </w:r>
          </w:p>
          <w:p w:rsidR="00F46C47" w:rsidRPr="0081264D" w:rsidRDefault="00F46C47" w:rsidP="008126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46C47" w:rsidRPr="0081264D" w:rsidRDefault="00F46C47" w:rsidP="008126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F46C47" w:rsidRPr="0081264D" w:rsidRDefault="00F46C47" w:rsidP="008126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 xml:space="preserve">Максимальный процент застройки в </w:t>
            </w:r>
            <w:r w:rsidRPr="0081264D">
              <w:rPr>
                <w:rFonts w:ascii="Courier New" w:hAnsi="Courier New" w:cs="Courier New"/>
              </w:rPr>
              <w:lastRenderedPageBreak/>
              <w:t>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F46C47" w:rsidRPr="0081264D" w:rsidRDefault="00F46C47" w:rsidP="0081264D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Заполнение земельного участка:</w:t>
            </w:r>
          </w:p>
          <w:p w:rsidR="00F46C47" w:rsidRPr="0081264D" w:rsidRDefault="00F46C47" w:rsidP="0081264D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- древесно-кустарниковые насаждения, открытые луговые пространства, водоемы – 93-97%;</w:t>
            </w:r>
          </w:p>
          <w:p w:rsidR="00F46C47" w:rsidRPr="0081264D" w:rsidRDefault="00F46C47" w:rsidP="0081264D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- дорожно-транспортная сеть, спортивные и игровые площадки – 2-5%;</w:t>
            </w:r>
          </w:p>
          <w:p w:rsidR="00F46C47" w:rsidRPr="0081264D" w:rsidRDefault="00F46C47" w:rsidP="0081264D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- обслуживающие сооружения и постройки – 2%.</w:t>
            </w:r>
          </w:p>
          <w:p w:rsidR="00F46C47" w:rsidRPr="0081264D" w:rsidRDefault="00F46C47" w:rsidP="0081264D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Минимальный процент озеленения ценными породами деревьев – 50 %.</w:t>
            </w:r>
          </w:p>
          <w:p w:rsidR="00F46C47" w:rsidRPr="0081264D" w:rsidRDefault="00F46C47" w:rsidP="0081264D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Устройство ливневой канализации, прогулочных дорожек с твердым покрытием.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81264D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F46C47" w:rsidRPr="007F1A6B" w:rsidRDefault="00F46C47" w:rsidP="00F46C47">
      <w:pPr>
        <w:pStyle w:val="affc"/>
        <w:rPr>
          <w:rFonts w:ascii="Arial" w:hAnsi="Arial" w:cs="Arial"/>
          <w:sz w:val="24"/>
          <w:szCs w:val="24"/>
        </w:rPr>
      </w:pPr>
    </w:p>
    <w:p w:rsidR="00F46C47" w:rsidRPr="007F1A6B" w:rsidRDefault="00F46C47" w:rsidP="00F46C47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2</w:t>
      </w:r>
      <w:r w:rsidRPr="007F1A6B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F46C47" w:rsidRPr="007F1A6B" w:rsidRDefault="00F46C47" w:rsidP="00F46C47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F46C47" w:rsidRPr="0081264D" w:rsidTr="007F1A6B">
        <w:trPr>
          <w:trHeight w:val="384"/>
        </w:trPr>
        <w:tc>
          <w:tcPr>
            <w:tcW w:w="990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46C47" w:rsidRPr="0081264D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F46C47" w:rsidRPr="0081264D" w:rsidRDefault="00F46C47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46C47" w:rsidRPr="0081264D" w:rsidRDefault="00F46C47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  <w:tr w:rsidR="00F46C47" w:rsidRPr="0081264D" w:rsidTr="007F1A6B">
        <w:trPr>
          <w:trHeight w:val="206"/>
        </w:trPr>
        <w:tc>
          <w:tcPr>
            <w:tcW w:w="990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 xml:space="preserve">Предельные минимальные размеры земельных участков, в том числе их площадь не подлежат </w:t>
            </w:r>
            <w:r w:rsidRPr="0081264D">
              <w:rPr>
                <w:rFonts w:ascii="Courier New" w:hAnsi="Courier New" w:cs="Courier New"/>
              </w:rPr>
              <w:lastRenderedPageBreak/>
              <w:t>установлению.</w:t>
            </w:r>
          </w:p>
          <w:p w:rsidR="00F46C47" w:rsidRPr="0081264D" w:rsidRDefault="00F46C47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46C47" w:rsidRPr="0081264D" w:rsidRDefault="00F46C47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F46C47" w:rsidRPr="0081264D" w:rsidRDefault="00F46C47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</w:p>
        </w:tc>
      </w:tr>
    </w:tbl>
    <w:p w:rsidR="00F46C47" w:rsidRPr="007F1A6B" w:rsidRDefault="00F46C47" w:rsidP="00F46C47">
      <w:pPr>
        <w:pStyle w:val="affc"/>
        <w:rPr>
          <w:rFonts w:ascii="Arial" w:hAnsi="Arial" w:cs="Arial"/>
          <w:sz w:val="24"/>
          <w:szCs w:val="24"/>
        </w:rPr>
      </w:pPr>
    </w:p>
    <w:p w:rsidR="00F46C47" w:rsidRPr="007F1A6B" w:rsidRDefault="00F46C47" w:rsidP="00F46C47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3.</w:t>
      </w:r>
      <w:r w:rsidRPr="007F1A6B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F46C47" w:rsidRPr="007F1A6B" w:rsidRDefault="00F46C47" w:rsidP="00F46C47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7"/>
      </w:tblGrid>
      <w:tr w:rsidR="00F46C47" w:rsidRPr="0081264D" w:rsidTr="0081264D">
        <w:trPr>
          <w:trHeight w:val="384"/>
        </w:trPr>
        <w:tc>
          <w:tcPr>
            <w:tcW w:w="990" w:type="pct"/>
            <w:shd w:val="clear" w:color="auto" w:fill="auto"/>
          </w:tcPr>
          <w:p w:rsidR="00F46C47" w:rsidRPr="0081264D" w:rsidRDefault="00F46C47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46C47" w:rsidRPr="0081264D" w:rsidRDefault="00F46C47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46C47" w:rsidRPr="0081264D" w:rsidTr="0081264D">
        <w:trPr>
          <w:trHeight w:val="206"/>
        </w:trPr>
        <w:tc>
          <w:tcPr>
            <w:tcW w:w="990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хозяйственного назначения</w:t>
            </w:r>
          </w:p>
        </w:tc>
        <w:tc>
          <w:tcPr>
            <w:tcW w:w="2374" w:type="pct"/>
            <w:shd w:val="clear" w:color="auto" w:fill="FFFFFF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</w:pP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F46C47" w:rsidRPr="0081264D" w:rsidRDefault="00F46C47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81264D">
              <w:rPr>
                <w:rFonts w:ascii="Courier New" w:hAnsi="Courier New" w:cs="Courier New"/>
              </w:rPr>
              <w:lastRenderedPageBreak/>
              <w:t>запрещено строительство зданий, строений, сооружений – 3 м.</w:t>
            </w:r>
          </w:p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Предельная высота зданий, строений, сооружений – до 3 м.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F46C47" w:rsidRPr="007F1A6B" w:rsidRDefault="00F46C47" w:rsidP="008126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81B91" w:rsidRPr="0081264D" w:rsidRDefault="00D81B91" w:rsidP="0081264D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b w:val="0"/>
          <w:szCs w:val="24"/>
        </w:rPr>
      </w:pPr>
      <w:bookmarkStart w:id="20" w:name="_Toc341273538"/>
      <w:bookmarkStart w:id="21" w:name="_Toc369700506"/>
      <w:r w:rsidRPr="0081264D">
        <w:rPr>
          <w:rFonts w:ascii="Arial" w:hAnsi="Arial" w:cs="Arial"/>
          <w:b w:val="0"/>
          <w:szCs w:val="24"/>
        </w:rPr>
        <w:t>1.1</w:t>
      </w:r>
      <w:r w:rsidR="00D067E1">
        <w:rPr>
          <w:rFonts w:ascii="Arial" w:hAnsi="Arial" w:cs="Arial"/>
          <w:b w:val="0"/>
          <w:szCs w:val="24"/>
        </w:rPr>
        <w:t>5</w:t>
      </w:r>
      <w:r w:rsidRPr="0081264D">
        <w:rPr>
          <w:rFonts w:ascii="Arial" w:hAnsi="Arial" w:cs="Arial"/>
          <w:b w:val="0"/>
          <w:szCs w:val="24"/>
        </w:rPr>
        <w:t xml:space="preserve"> Статью 4</w:t>
      </w:r>
      <w:r w:rsidR="00F46C47" w:rsidRPr="0081264D">
        <w:rPr>
          <w:rFonts w:ascii="Arial" w:hAnsi="Arial" w:cs="Arial"/>
          <w:b w:val="0"/>
          <w:szCs w:val="24"/>
        </w:rPr>
        <w:t>8</w:t>
      </w:r>
      <w:r w:rsidRPr="0081264D">
        <w:rPr>
          <w:rFonts w:ascii="Arial" w:hAnsi="Arial" w:cs="Arial"/>
          <w:b w:val="0"/>
          <w:szCs w:val="24"/>
        </w:rPr>
        <w:t xml:space="preserve"> </w:t>
      </w:r>
      <w:r w:rsidR="00C2708D" w:rsidRPr="0081264D">
        <w:rPr>
          <w:rFonts w:ascii="Arial" w:hAnsi="Arial" w:cs="Arial"/>
          <w:b w:val="0"/>
          <w:szCs w:val="24"/>
        </w:rPr>
        <w:t xml:space="preserve">главы </w:t>
      </w:r>
      <w:r w:rsidR="00C2708D" w:rsidRPr="0081264D">
        <w:rPr>
          <w:rFonts w:ascii="Arial" w:hAnsi="Arial" w:cs="Arial"/>
          <w:b w:val="0"/>
          <w:szCs w:val="24"/>
          <w:lang w:val="en-US"/>
        </w:rPr>
        <w:t>IX</w:t>
      </w:r>
      <w:r w:rsidR="00C2708D" w:rsidRPr="0081264D">
        <w:rPr>
          <w:rFonts w:ascii="Arial" w:hAnsi="Arial" w:cs="Arial"/>
          <w:b w:val="0"/>
          <w:szCs w:val="24"/>
        </w:rPr>
        <w:t xml:space="preserve"> градостроительные регламенты, устанавливаемые для территориальных зон </w:t>
      </w:r>
      <w:r w:rsidRPr="0081264D">
        <w:rPr>
          <w:rFonts w:ascii="Arial" w:hAnsi="Arial" w:cs="Arial"/>
          <w:b w:val="0"/>
          <w:szCs w:val="24"/>
        </w:rPr>
        <w:t>изложить в новой редакции:</w:t>
      </w:r>
    </w:p>
    <w:p w:rsidR="0081264D" w:rsidRPr="0081264D" w:rsidRDefault="0081264D" w:rsidP="0081264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</w:p>
    <w:p w:rsidR="00F46C47" w:rsidRPr="0081264D" w:rsidRDefault="00F46C47" w:rsidP="0081264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  <w:r w:rsidRPr="0081264D">
        <w:rPr>
          <w:rFonts w:ascii="Arial" w:hAnsi="Arial" w:cs="Arial"/>
          <w:b w:val="0"/>
          <w:szCs w:val="24"/>
        </w:rPr>
        <w:t>Статья 48. Зона размещения объектов физической культуры и массового спорта (Р-3)</w:t>
      </w:r>
    </w:p>
    <w:p w:rsidR="00F46C47" w:rsidRPr="007F1A6B" w:rsidRDefault="00F46C47" w:rsidP="0081264D">
      <w:pPr>
        <w:pStyle w:val="affc"/>
        <w:ind w:firstLine="709"/>
        <w:jc w:val="both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1. Основные виды и параметры разрешённого использования</w:t>
      </w:r>
      <w:r w:rsidRPr="007F1A6B">
        <w:rPr>
          <w:rFonts w:ascii="Arial" w:hAnsi="Arial" w:cs="Arial"/>
          <w:sz w:val="24"/>
          <w:szCs w:val="24"/>
        </w:rPr>
        <w:t xml:space="preserve"> земельных участков и объектов капитального строительства.</w:t>
      </w:r>
    </w:p>
    <w:p w:rsidR="00F46C47" w:rsidRPr="007F1A6B" w:rsidRDefault="00F46C47" w:rsidP="0081264D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F46C47" w:rsidRPr="0081264D" w:rsidTr="0081264D">
        <w:trPr>
          <w:trHeight w:val="552"/>
        </w:trPr>
        <w:tc>
          <w:tcPr>
            <w:tcW w:w="990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81264D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46C47" w:rsidRPr="0081264D" w:rsidTr="0081264D">
        <w:trPr>
          <w:trHeight w:val="1426"/>
        </w:trPr>
        <w:tc>
          <w:tcPr>
            <w:tcW w:w="990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спортивного назначения</w:t>
            </w:r>
          </w:p>
        </w:tc>
        <w:tc>
          <w:tcPr>
            <w:tcW w:w="2374" w:type="pct"/>
            <w:shd w:val="clear" w:color="auto" w:fill="auto"/>
          </w:tcPr>
          <w:p w:rsidR="00F46C47" w:rsidRPr="0081264D" w:rsidRDefault="00F46C47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Предельная минимальная площадь земельных участков – 750 кв.м.</w:t>
            </w:r>
          </w:p>
          <w:p w:rsidR="00F46C47" w:rsidRPr="0081264D" w:rsidRDefault="00F46C47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46C47" w:rsidRPr="0081264D" w:rsidRDefault="00F46C47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F46C47" w:rsidRPr="007F1A6B" w:rsidRDefault="00F46C47" w:rsidP="00F46C47">
      <w:pPr>
        <w:pStyle w:val="affc"/>
        <w:rPr>
          <w:rFonts w:ascii="Arial" w:hAnsi="Arial" w:cs="Arial"/>
          <w:sz w:val="24"/>
          <w:szCs w:val="24"/>
        </w:rPr>
      </w:pPr>
    </w:p>
    <w:p w:rsidR="00F46C47" w:rsidRPr="007F1A6B" w:rsidRDefault="00F46C47" w:rsidP="0081264D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2.</w:t>
      </w:r>
      <w:r w:rsidRPr="007F1A6B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F46C47" w:rsidRPr="007F1A6B" w:rsidRDefault="00F46C47" w:rsidP="00F46C47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F46C47" w:rsidRPr="0081264D" w:rsidTr="0081264D">
        <w:trPr>
          <w:trHeight w:val="552"/>
        </w:trPr>
        <w:tc>
          <w:tcPr>
            <w:tcW w:w="990" w:type="pct"/>
            <w:shd w:val="clear" w:color="auto" w:fill="auto"/>
          </w:tcPr>
          <w:p w:rsidR="00F46C47" w:rsidRPr="0081264D" w:rsidRDefault="00F46C47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46C47" w:rsidRPr="0081264D" w:rsidRDefault="00F46C47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46C47" w:rsidRPr="0081264D" w:rsidTr="0081264D">
        <w:tc>
          <w:tcPr>
            <w:tcW w:w="990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 xml:space="preserve">Объекты </w:t>
            </w:r>
            <w:r w:rsidRPr="0081264D">
              <w:rPr>
                <w:rFonts w:ascii="Courier New" w:hAnsi="Courier New" w:cs="Courier New"/>
              </w:rPr>
              <w:lastRenderedPageBreak/>
              <w:t>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lastRenderedPageBreak/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</w:t>
            </w:r>
            <w:r w:rsidRPr="0081264D">
              <w:rPr>
                <w:rFonts w:ascii="Courier New" w:hAnsi="Courier New" w:cs="Courier New"/>
              </w:rPr>
              <w:lastRenderedPageBreak/>
              <w:t>их площадь не подлежат установлению.</w:t>
            </w:r>
          </w:p>
          <w:p w:rsidR="00F46C47" w:rsidRPr="0081264D" w:rsidRDefault="00F46C47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  <w:highlight w:val="yellow"/>
              </w:rPr>
            </w:pPr>
            <w:r w:rsidRPr="0081264D">
              <w:rPr>
                <w:rFonts w:ascii="Courier New" w:hAnsi="Courier New" w:cs="Courier New"/>
              </w:rPr>
              <w:t>Общая площадь помещений - 70-</w:t>
            </w:r>
            <w:smartTag w:uri="urn:schemas-microsoft-com:office:smarttags" w:element="metricconverter">
              <w:smartTagPr>
                <w:attr w:name="ProductID" w:val="150 кв. м"/>
              </w:smartTagPr>
              <w:r w:rsidRPr="0081264D">
                <w:rPr>
                  <w:rFonts w:ascii="Courier New" w:hAnsi="Courier New" w:cs="Courier New"/>
                </w:rPr>
                <w:t>150 кв. м</w:t>
              </w:r>
            </w:smartTag>
            <w:r w:rsidRPr="0081264D">
              <w:rPr>
                <w:rFonts w:ascii="Courier New" w:hAnsi="Courier New" w:cs="Courier New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F46C47" w:rsidRPr="007F1A6B" w:rsidRDefault="00F46C47" w:rsidP="00F46C47">
      <w:pPr>
        <w:pStyle w:val="affc"/>
        <w:rPr>
          <w:rFonts w:ascii="Arial" w:hAnsi="Arial" w:cs="Arial"/>
          <w:sz w:val="24"/>
          <w:szCs w:val="24"/>
        </w:rPr>
      </w:pPr>
    </w:p>
    <w:p w:rsidR="00F46C47" w:rsidRPr="007F1A6B" w:rsidRDefault="00F46C47" w:rsidP="0081264D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3.</w:t>
      </w:r>
      <w:r w:rsidRPr="007F1A6B">
        <w:rPr>
          <w:rFonts w:ascii="Arial" w:hAnsi="Arial" w:cs="Arial"/>
          <w:sz w:val="24"/>
          <w:szCs w:val="24"/>
        </w:rPr>
        <w:t xml:space="preserve"> Вспомогательные виды и параметры разрешенного использования земельных участков и объектов капитального строительства.</w:t>
      </w:r>
    </w:p>
    <w:p w:rsidR="00F46C47" w:rsidRPr="007F1A6B" w:rsidRDefault="00F46C47" w:rsidP="00F46C47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F46C47" w:rsidRPr="0081264D" w:rsidTr="0081264D">
        <w:trPr>
          <w:trHeight w:val="384"/>
        </w:trPr>
        <w:tc>
          <w:tcPr>
            <w:tcW w:w="990" w:type="pct"/>
            <w:shd w:val="clear" w:color="auto" w:fill="auto"/>
          </w:tcPr>
          <w:p w:rsidR="00F46C47" w:rsidRPr="0081264D" w:rsidRDefault="00F46C47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F46C47" w:rsidRPr="0081264D" w:rsidRDefault="00F46C47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46C47" w:rsidRPr="0081264D" w:rsidTr="0081264D">
        <w:trPr>
          <w:trHeight w:val="564"/>
        </w:trPr>
        <w:tc>
          <w:tcPr>
            <w:tcW w:w="990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  <w:highlight w:val="green"/>
              </w:rPr>
            </w:pP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</w:p>
        </w:tc>
      </w:tr>
      <w:tr w:rsidR="00F46C47" w:rsidRPr="0081264D" w:rsidTr="0081264D">
        <w:trPr>
          <w:trHeight w:val="536"/>
        </w:trPr>
        <w:tc>
          <w:tcPr>
            <w:tcW w:w="990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Стоянки индивидуального транспорта.</w:t>
            </w:r>
          </w:p>
        </w:tc>
        <w:tc>
          <w:tcPr>
            <w:tcW w:w="2374" w:type="pct"/>
            <w:shd w:val="clear" w:color="auto" w:fill="auto"/>
          </w:tcPr>
          <w:p w:rsidR="00F46C47" w:rsidRPr="0081264D" w:rsidRDefault="00F46C47" w:rsidP="007F1A6B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</w:t>
            </w: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F46C47" w:rsidRPr="0081264D" w:rsidRDefault="00F46C47" w:rsidP="007F1A6B">
            <w:pPr>
              <w:pStyle w:val="affc"/>
              <w:rPr>
                <w:rFonts w:ascii="Courier New" w:hAnsi="Courier New" w:cs="Courier New"/>
              </w:rPr>
            </w:pPr>
          </w:p>
        </w:tc>
      </w:tr>
      <w:bookmarkEnd w:id="20"/>
      <w:bookmarkEnd w:id="21"/>
    </w:tbl>
    <w:p w:rsidR="00D81B91" w:rsidRPr="007F1A6B" w:rsidRDefault="00D81B91" w:rsidP="0081264D">
      <w:pPr>
        <w:pStyle w:val="affc"/>
        <w:jc w:val="both"/>
        <w:rPr>
          <w:rFonts w:ascii="Arial" w:hAnsi="Arial" w:cs="Arial"/>
          <w:color w:val="000000"/>
          <w:sz w:val="24"/>
          <w:szCs w:val="24"/>
        </w:rPr>
      </w:pPr>
    </w:p>
    <w:p w:rsidR="00D81B91" w:rsidRPr="0081264D" w:rsidRDefault="00D81B91" w:rsidP="0081264D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b w:val="0"/>
          <w:szCs w:val="24"/>
        </w:rPr>
      </w:pPr>
      <w:bookmarkStart w:id="22" w:name="_Toc341273546"/>
      <w:bookmarkStart w:id="23" w:name="_Toc369700509"/>
      <w:r w:rsidRPr="0081264D">
        <w:rPr>
          <w:rFonts w:ascii="Arial" w:hAnsi="Arial" w:cs="Arial"/>
          <w:b w:val="0"/>
          <w:szCs w:val="24"/>
        </w:rPr>
        <w:t>1.</w:t>
      </w:r>
      <w:r w:rsidR="001B7635" w:rsidRPr="0081264D">
        <w:rPr>
          <w:rFonts w:ascii="Arial" w:hAnsi="Arial" w:cs="Arial"/>
          <w:b w:val="0"/>
          <w:szCs w:val="24"/>
        </w:rPr>
        <w:t>1</w:t>
      </w:r>
      <w:r w:rsidR="00D067E1">
        <w:rPr>
          <w:rFonts w:ascii="Arial" w:hAnsi="Arial" w:cs="Arial"/>
          <w:b w:val="0"/>
          <w:szCs w:val="24"/>
        </w:rPr>
        <w:t>6</w:t>
      </w:r>
      <w:r w:rsidRPr="0081264D">
        <w:rPr>
          <w:rFonts w:ascii="Arial" w:hAnsi="Arial" w:cs="Arial"/>
          <w:b w:val="0"/>
          <w:szCs w:val="24"/>
        </w:rPr>
        <w:t>. Статью 5</w:t>
      </w:r>
      <w:r w:rsidR="001B7635" w:rsidRPr="0081264D">
        <w:rPr>
          <w:rFonts w:ascii="Arial" w:hAnsi="Arial" w:cs="Arial"/>
          <w:b w:val="0"/>
          <w:szCs w:val="24"/>
        </w:rPr>
        <w:t>0</w:t>
      </w:r>
      <w:r w:rsidR="00C2708D" w:rsidRPr="0081264D">
        <w:rPr>
          <w:rFonts w:ascii="Arial" w:hAnsi="Arial" w:cs="Arial"/>
          <w:b w:val="0"/>
          <w:szCs w:val="24"/>
        </w:rPr>
        <w:t xml:space="preserve"> главы </w:t>
      </w:r>
      <w:r w:rsidR="00C2708D" w:rsidRPr="0081264D">
        <w:rPr>
          <w:rFonts w:ascii="Arial" w:hAnsi="Arial" w:cs="Arial"/>
          <w:b w:val="0"/>
          <w:szCs w:val="24"/>
          <w:lang w:val="en-US"/>
        </w:rPr>
        <w:t>IX</w:t>
      </w:r>
      <w:r w:rsidR="00C2708D" w:rsidRPr="0081264D">
        <w:rPr>
          <w:rFonts w:ascii="Arial" w:hAnsi="Arial" w:cs="Arial"/>
          <w:b w:val="0"/>
          <w:szCs w:val="24"/>
        </w:rPr>
        <w:t xml:space="preserve"> градостроительные регламенты, устанавливаемые для территориальных зон</w:t>
      </w:r>
      <w:r w:rsidRPr="0081264D">
        <w:rPr>
          <w:rFonts w:ascii="Arial" w:hAnsi="Arial" w:cs="Arial"/>
          <w:b w:val="0"/>
          <w:szCs w:val="24"/>
        </w:rPr>
        <w:t xml:space="preserve"> изложить в новой редакции:</w:t>
      </w:r>
    </w:p>
    <w:p w:rsidR="0081264D" w:rsidRDefault="0081264D" w:rsidP="0081264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color w:val="000000"/>
          <w:szCs w:val="24"/>
        </w:rPr>
      </w:pPr>
    </w:p>
    <w:p w:rsidR="001B7635" w:rsidRDefault="001B7635" w:rsidP="0081264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color w:val="000000"/>
          <w:szCs w:val="24"/>
        </w:rPr>
      </w:pPr>
      <w:r w:rsidRPr="0081264D">
        <w:rPr>
          <w:rFonts w:ascii="Arial" w:hAnsi="Arial" w:cs="Arial"/>
          <w:b w:val="0"/>
          <w:color w:val="000000"/>
          <w:szCs w:val="24"/>
        </w:rPr>
        <w:t>Статья 50. Зоны озеленения специального назначения (СН-1)</w:t>
      </w:r>
    </w:p>
    <w:p w:rsidR="0081264D" w:rsidRPr="0081264D" w:rsidRDefault="0081264D" w:rsidP="0081264D">
      <w:pPr>
        <w:spacing w:after="0" w:line="240" w:lineRule="auto"/>
      </w:pPr>
    </w:p>
    <w:p w:rsidR="001B7635" w:rsidRPr="007F1A6B" w:rsidRDefault="001B7635" w:rsidP="0081264D">
      <w:pPr>
        <w:pStyle w:val="affc"/>
        <w:ind w:firstLine="709"/>
        <w:jc w:val="both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Зоны озеленения специального назначения (санитарно-защитные территории)</w:t>
      </w:r>
      <w:r w:rsidRPr="007F1A6B">
        <w:rPr>
          <w:rFonts w:ascii="Arial" w:hAnsi="Arial" w:cs="Arial"/>
          <w:sz w:val="24"/>
          <w:szCs w:val="24"/>
        </w:rPr>
        <w:t xml:space="preserve"> (СН-1) выделены для обеспечения правовых условий использования участков территории муниципального образования «Александровск», и ограждения жилой зоны от неблагоприятного влияния промышленных (и/или сельскохозяйственных) предприятий, а также некоторых видов складов, коммунальных и транспортных сооружений. Ограничения использования земельных участков и объектов капитального строительства указаны в статье 36 настоящих Правил.</w:t>
      </w:r>
    </w:p>
    <w:p w:rsidR="001B7635" w:rsidRPr="007F1A6B" w:rsidRDefault="001B7635" w:rsidP="0081264D">
      <w:pPr>
        <w:pStyle w:val="affc"/>
        <w:rPr>
          <w:rFonts w:ascii="Arial" w:hAnsi="Arial" w:cs="Arial"/>
          <w:sz w:val="24"/>
          <w:szCs w:val="24"/>
        </w:rPr>
      </w:pPr>
      <w:r w:rsidRPr="007F1A6B">
        <w:rPr>
          <w:rFonts w:ascii="Arial" w:hAnsi="Arial" w:cs="Arial"/>
          <w:i/>
          <w:sz w:val="24"/>
          <w:szCs w:val="24"/>
        </w:rPr>
        <w:t xml:space="preserve">   </w:t>
      </w:r>
      <w:r w:rsidRPr="007F1A6B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1B7635" w:rsidRPr="007F1A6B" w:rsidRDefault="001B7635" w:rsidP="0081264D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1"/>
        <w:gridCol w:w="4261"/>
        <w:gridCol w:w="2849"/>
      </w:tblGrid>
      <w:tr w:rsidR="001B7635" w:rsidRPr="0081264D" w:rsidTr="0081264D">
        <w:trPr>
          <w:trHeight w:val="552"/>
        </w:trPr>
        <w:tc>
          <w:tcPr>
            <w:tcW w:w="990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B7635" w:rsidRPr="0081264D" w:rsidTr="0081264D">
        <w:tc>
          <w:tcPr>
            <w:tcW w:w="990" w:type="pct"/>
            <w:shd w:val="clear" w:color="auto" w:fill="auto"/>
          </w:tcPr>
          <w:p w:rsidR="001B7635" w:rsidRPr="0081264D" w:rsidRDefault="001B7635" w:rsidP="007F1A6B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Здания административного назначения.</w:t>
            </w:r>
          </w:p>
          <w:p w:rsidR="001B7635" w:rsidRPr="0081264D" w:rsidRDefault="001B7635" w:rsidP="007F1A6B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Станции технического обслуживания автомобилей.</w:t>
            </w:r>
          </w:p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1B7635" w:rsidRPr="0081264D" w:rsidRDefault="001B7635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1B7635" w:rsidRPr="0081264D" w:rsidRDefault="001B7635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 xml:space="preserve">Максимальный процент застройки </w:t>
            </w:r>
            <w:r w:rsidRPr="0081264D">
              <w:rPr>
                <w:rFonts w:ascii="Courier New" w:hAnsi="Courier New" w:cs="Courier New"/>
              </w:rPr>
              <w:lastRenderedPageBreak/>
              <w:t>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81264D" w:rsidRPr="0081264D" w:rsidRDefault="0081264D" w:rsidP="00C2708D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b w:val="0"/>
          <w:szCs w:val="24"/>
        </w:rPr>
      </w:pPr>
      <w:bookmarkStart w:id="24" w:name="_Toc369700510"/>
      <w:bookmarkStart w:id="25" w:name="_Toc341273547"/>
      <w:bookmarkEnd w:id="22"/>
      <w:bookmarkEnd w:id="23"/>
    </w:p>
    <w:p w:rsidR="00D81B91" w:rsidRPr="0081264D" w:rsidRDefault="00D81B91" w:rsidP="00C2708D">
      <w:pPr>
        <w:pStyle w:val="20"/>
        <w:numPr>
          <w:ilvl w:val="0"/>
          <w:numId w:val="0"/>
        </w:numPr>
        <w:spacing w:line="240" w:lineRule="auto"/>
        <w:ind w:firstLine="708"/>
        <w:jc w:val="both"/>
        <w:rPr>
          <w:rFonts w:ascii="Arial" w:hAnsi="Arial" w:cs="Arial"/>
          <w:b w:val="0"/>
          <w:szCs w:val="24"/>
        </w:rPr>
      </w:pPr>
      <w:r w:rsidRPr="0081264D">
        <w:rPr>
          <w:rFonts w:ascii="Arial" w:hAnsi="Arial" w:cs="Arial"/>
          <w:b w:val="0"/>
          <w:szCs w:val="24"/>
        </w:rPr>
        <w:t>1.</w:t>
      </w:r>
      <w:r w:rsidR="001B7635" w:rsidRPr="0081264D">
        <w:rPr>
          <w:rFonts w:ascii="Arial" w:hAnsi="Arial" w:cs="Arial"/>
          <w:b w:val="0"/>
          <w:szCs w:val="24"/>
        </w:rPr>
        <w:t>1</w:t>
      </w:r>
      <w:r w:rsidR="00D067E1">
        <w:rPr>
          <w:rFonts w:ascii="Arial" w:hAnsi="Arial" w:cs="Arial"/>
          <w:b w:val="0"/>
          <w:szCs w:val="24"/>
        </w:rPr>
        <w:t>7</w:t>
      </w:r>
      <w:r w:rsidRPr="0081264D">
        <w:rPr>
          <w:rFonts w:ascii="Arial" w:hAnsi="Arial" w:cs="Arial"/>
          <w:b w:val="0"/>
          <w:szCs w:val="24"/>
        </w:rPr>
        <w:t>. Статью 5</w:t>
      </w:r>
      <w:r w:rsidR="001B7635" w:rsidRPr="0081264D">
        <w:rPr>
          <w:rFonts w:ascii="Arial" w:hAnsi="Arial" w:cs="Arial"/>
          <w:b w:val="0"/>
          <w:szCs w:val="24"/>
        </w:rPr>
        <w:t>1</w:t>
      </w:r>
      <w:r w:rsidR="00C2708D" w:rsidRPr="0081264D">
        <w:rPr>
          <w:rFonts w:ascii="Arial" w:hAnsi="Arial" w:cs="Arial"/>
          <w:b w:val="0"/>
          <w:szCs w:val="24"/>
        </w:rPr>
        <w:t xml:space="preserve"> главы </w:t>
      </w:r>
      <w:r w:rsidR="00C2708D" w:rsidRPr="0081264D">
        <w:rPr>
          <w:rFonts w:ascii="Arial" w:hAnsi="Arial" w:cs="Arial"/>
          <w:b w:val="0"/>
          <w:szCs w:val="24"/>
          <w:lang w:val="en-US"/>
        </w:rPr>
        <w:t>IX</w:t>
      </w:r>
      <w:r w:rsidR="00C2708D" w:rsidRPr="0081264D">
        <w:rPr>
          <w:rFonts w:ascii="Arial" w:hAnsi="Arial" w:cs="Arial"/>
          <w:b w:val="0"/>
          <w:szCs w:val="24"/>
        </w:rPr>
        <w:t xml:space="preserve"> градостроительные регламенты, устанавливаемые для территориальных зон</w:t>
      </w:r>
      <w:r w:rsidRPr="0081264D">
        <w:rPr>
          <w:rFonts w:ascii="Arial" w:hAnsi="Arial" w:cs="Arial"/>
          <w:b w:val="0"/>
          <w:szCs w:val="24"/>
        </w:rPr>
        <w:t xml:space="preserve"> изложить в новой редакции:</w:t>
      </w:r>
    </w:p>
    <w:p w:rsidR="0081264D" w:rsidRPr="0081264D" w:rsidRDefault="0081264D" w:rsidP="001B7635">
      <w:pPr>
        <w:pStyle w:val="20"/>
        <w:numPr>
          <w:ilvl w:val="0"/>
          <w:numId w:val="0"/>
        </w:numPr>
        <w:rPr>
          <w:rFonts w:ascii="Arial" w:hAnsi="Arial" w:cs="Arial"/>
          <w:b w:val="0"/>
          <w:szCs w:val="24"/>
        </w:rPr>
      </w:pPr>
    </w:p>
    <w:p w:rsidR="001B7635" w:rsidRPr="0081264D" w:rsidRDefault="001B7635" w:rsidP="001B7635">
      <w:pPr>
        <w:pStyle w:val="20"/>
        <w:numPr>
          <w:ilvl w:val="0"/>
          <w:numId w:val="0"/>
        </w:numPr>
        <w:rPr>
          <w:rFonts w:ascii="Arial" w:hAnsi="Arial" w:cs="Arial"/>
          <w:b w:val="0"/>
          <w:szCs w:val="24"/>
        </w:rPr>
      </w:pPr>
      <w:r w:rsidRPr="0081264D">
        <w:rPr>
          <w:rFonts w:ascii="Arial" w:hAnsi="Arial" w:cs="Arial"/>
          <w:b w:val="0"/>
          <w:szCs w:val="24"/>
        </w:rPr>
        <w:t>Статья 51. Зона кладбищ (СН-4)</w:t>
      </w:r>
    </w:p>
    <w:p w:rsidR="001B7635" w:rsidRPr="007F1A6B" w:rsidRDefault="001B7635" w:rsidP="001B7635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1.</w:t>
      </w:r>
      <w:r w:rsidRPr="007F1A6B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1B7635" w:rsidRPr="007F1A6B" w:rsidRDefault="001B7635" w:rsidP="001B7635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1B7635" w:rsidRPr="0081264D" w:rsidTr="0081264D">
        <w:trPr>
          <w:trHeight w:val="552"/>
        </w:trPr>
        <w:tc>
          <w:tcPr>
            <w:tcW w:w="990" w:type="pct"/>
            <w:shd w:val="clear" w:color="auto" w:fill="auto"/>
          </w:tcPr>
          <w:p w:rsidR="001B7635" w:rsidRPr="0081264D" w:rsidRDefault="001B7635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B7635" w:rsidRPr="0081264D" w:rsidTr="0081264D">
        <w:tc>
          <w:tcPr>
            <w:tcW w:w="990" w:type="pct"/>
            <w:shd w:val="clear" w:color="auto" w:fill="auto"/>
          </w:tcPr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Объекты ритуального назначения</w:t>
            </w: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Максимальный процент земельного участка для размещения кладбища не подлежит установлению.</w:t>
            </w:r>
          </w:p>
          <w:p w:rsidR="001B7635" w:rsidRPr="0081264D" w:rsidRDefault="001B7635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1B7635" w:rsidRPr="0081264D" w:rsidRDefault="001B7635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1B7635" w:rsidRPr="0081264D" w:rsidRDefault="001B7635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12.01.1996г №8 «О погребении и похоронном деле».</w:t>
            </w:r>
          </w:p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Постановление Главного государственного санитарного врача РФ от 28.06.2011г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</w:p>
        </w:tc>
      </w:tr>
    </w:tbl>
    <w:p w:rsidR="001B7635" w:rsidRPr="007F1A6B" w:rsidRDefault="001B7635" w:rsidP="001B7635">
      <w:pPr>
        <w:pStyle w:val="affc"/>
        <w:rPr>
          <w:rFonts w:ascii="Arial" w:hAnsi="Arial" w:cs="Arial"/>
          <w:sz w:val="24"/>
          <w:szCs w:val="24"/>
        </w:rPr>
      </w:pPr>
    </w:p>
    <w:p w:rsidR="001B7635" w:rsidRPr="007F1A6B" w:rsidRDefault="001B7635" w:rsidP="001B7635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2.</w:t>
      </w:r>
      <w:r w:rsidRPr="007F1A6B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1B7635" w:rsidRPr="007F1A6B" w:rsidRDefault="001B7635" w:rsidP="001B7635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1B7635" w:rsidRPr="0081264D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 xml:space="preserve">Ограничения использования земельных участков и </w:t>
            </w:r>
            <w:r w:rsidRPr="0081264D">
              <w:rPr>
                <w:rFonts w:ascii="Courier New" w:hAnsi="Courier New" w:cs="Courier New"/>
              </w:rPr>
              <w:lastRenderedPageBreak/>
              <w:t>объектов капитального строительства</w:t>
            </w:r>
          </w:p>
        </w:tc>
      </w:tr>
      <w:tr w:rsidR="001B7635" w:rsidRPr="0081264D" w:rsidTr="007F1A6B">
        <w:tc>
          <w:tcPr>
            <w:tcW w:w="990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lastRenderedPageBreak/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Предельная высота зданий, строений, сооружений – до 20 м.</w:t>
            </w:r>
          </w:p>
          <w:p w:rsidR="001B7635" w:rsidRPr="0081264D" w:rsidRDefault="001B7635" w:rsidP="0081264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1B7635" w:rsidRPr="007F1A6B" w:rsidRDefault="001B7635" w:rsidP="001B7635">
      <w:pPr>
        <w:pStyle w:val="affc"/>
        <w:rPr>
          <w:rFonts w:ascii="Arial" w:hAnsi="Arial" w:cs="Arial"/>
          <w:sz w:val="24"/>
          <w:szCs w:val="24"/>
        </w:rPr>
      </w:pPr>
    </w:p>
    <w:p w:rsidR="001B7635" w:rsidRPr="007F1A6B" w:rsidRDefault="001B7635" w:rsidP="001B7635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3.</w:t>
      </w:r>
      <w:r w:rsidRPr="007F1A6B">
        <w:rPr>
          <w:rFonts w:ascii="Arial" w:hAnsi="Arial" w:cs="Arial"/>
          <w:sz w:val="24"/>
          <w:szCs w:val="24"/>
        </w:rPr>
        <w:t xml:space="preserve"> Вспомогательные виды и параметры разрешенного использования земельных участков и объектов капитального строительства.</w:t>
      </w:r>
    </w:p>
    <w:p w:rsidR="001B7635" w:rsidRPr="007F1A6B" w:rsidRDefault="001B7635" w:rsidP="001B7635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1B7635" w:rsidRPr="0081264D" w:rsidTr="0081264D">
        <w:trPr>
          <w:trHeight w:val="384"/>
        </w:trPr>
        <w:tc>
          <w:tcPr>
            <w:tcW w:w="990" w:type="pct"/>
            <w:shd w:val="clear" w:color="auto" w:fill="auto"/>
          </w:tcPr>
          <w:p w:rsidR="001B7635" w:rsidRPr="0081264D" w:rsidRDefault="001B7635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B7635" w:rsidRPr="0081264D" w:rsidTr="0081264D">
        <w:trPr>
          <w:trHeight w:val="206"/>
        </w:trPr>
        <w:tc>
          <w:tcPr>
            <w:tcW w:w="990" w:type="pct"/>
            <w:shd w:val="clear" w:color="auto" w:fill="auto"/>
          </w:tcPr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</w:t>
            </w: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lastRenderedPageBreak/>
              <w:t>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  <w:r w:rsidRPr="0081264D">
              <w:rPr>
                <w:rFonts w:ascii="Courier New" w:hAnsi="Courier New" w:cs="Courier New"/>
              </w:rPr>
              <w:t xml:space="preserve"> </w:t>
            </w:r>
          </w:p>
          <w:p w:rsidR="001B7635" w:rsidRPr="0081264D" w:rsidRDefault="001B7635" w:rsidP="007F1A6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</w:p>
        </w:tc>
      </w:tr>
      <w:bookmarkEnd w:id="24"/>
      <w:bookmarkEnd w:id="25"/>
    </w:tbl>
    <w:p w:rsidR="001B7635" w:rsidRPr="007F1A6B" w:rsidRDefault="001B7635" w:rsidP="008126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1B91" w:rsidRPr="0081264D" w:rsidRDefault="001B7635" w:rsidP="008126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F1A6B">
        <w:rPr>
          <w:rFonts w:ascii="Arial" w:hAnsi="Arial" w:cs="Arial"/>
          <w:sz w:val="24"/>
          <w:szCs w:val="24"/>
        </w:rPr>
        <w:t>1.1</w:t>
      </w:r>
      <w:r w:rsidR="00D067E1">
        <w:rPr>
          <w:rFonts w:ascii="Arial" w:hAnsi="Arial" w:cs="Arial"/>
          <w:sz w:val="24"/>
          <w:szCs w:val="24"/>
        </w:rPr>
        <w:t>8</w:t>
      </w:r>
      <w:r w:rsidRPr="007F1A6B">
        <w:rPr>
          <w:rFonts w:ascii="Arial" w:hAnsi="Arial" w:cs="Arial"/>
          <w:sz w:val="24"/>
          <w:szCs w:val="24"/>
        </w:rPr>
        <w:t>. Статью 52</w:t>
      </w:r>
      <w:r w:rsidR="00C2708D" w:rsidRPr="007F1A6B">
        <w:rPr>
          <w:rFonts w:ascii="Arial" w:hAnsi="Arial" w:cs="Arial"/>
          <w:sz w:val="24"/>
          <w:szCs w:val="24"/>
        </w:rPr>
        <w:t xml:space="preserve"> главы </w:t>
      </w:r>
      <w:r w:rsidR="00C2708D" w:rsidRPr="007F1A6B">
        <w:rPr>
          <w:rFonts w:ascii="Arial" w:hAnsi="Arial" w:cs="Arial"/>
          <w:bCs/>
          <w:sz w:val="24"/>
          <w:szCs w:val="24"/>
          <w:lang w:val="en-US"/>
        </w:rPr>
        <w:t>IX</w:t>
      </w:r>
      <w:r w:rsidR="00C2708D" w:rsidRPr="007F1A6B">
        <w:rPr>
          <w:rFonts w:ascii="Arial" w:hAnsi="Arial" w:cs="Arial"/>
          <w:bCs/>
          <w:sz w:val="24"/>
          <w:szCs w:val="24"/>
        </w:rPr>
        <w:t xml:space="preserve"> градостроительные регламенты, устанавливаемые для </w:t>
      </w:r>
      <w:r w:rsidR="00C2708D" w:rsidRPr="0081264D">
        <w:rPr>
          <w:rFonts w:ascii="Arial" w:hAnsi="Arial" w:cs="Arial"/>
          <w:bCs/>
          <w:sz w:val="24"/>
          <w:szCs w:val="24"/>
        </w:rPr>
        <w:t>территориальных зон</w:t>
      </w:r>
      <w:r w:rsidRPr="0081264D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81264D" w:rsidRPr="0081264D" w:rsidRDefault="0081264D" w:rsidP="0081264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  <w:bookmarkStart w:id="26" w:name="_Toc369700511"/>
    </w:p>
    <w:p w:rsidR="001B7635" w:rsidRPr="0081264D" w:rsidRDefault="001B7635" w:rsidP="0081264D">
      <w:pPr>
        <w:pStyle w:val="20"/>
        <w:numPr>
          <w:ilvl w:val="0"/>
          <w:numId w:val="0"/>
        </w:numPr>
        <w:spacing w:line="240" w:lineRule="auto"/>
        <w:rPr>
          <w:rFonts w:ascii="Arial" w:hAnsi="Arial" w:cs="Arial"/>
          <w:b w:val="0"/>
          <w:szCs w:val="24"/>
        </w:rPr>
      </w:pPr>
      <w:r w:rsidRPr="0081264D">
        <w:rPr>
          <w:rFonts w:ascii="Arial" w:hAnsi="Arial" w:cs="Arial"/>
          <w:b w:val="0"/>
          <w:szCs w:val="24"/>
        </w:rPr>
        <w:t>Статья 52. Зона закрытых кладбищ (СН-5)</w:t>
      </w:r>
      <w:bookmarkEnd w:id="26"/>
    </w:p>
    <w:p w:rsidR="0081264D" w:rsidRPr="0081264D" w:rsidRDefault="0081264D" w:rsidP="0081264D">
      <w:pPr>
        <w:spacing w:after="0" w:line="240" w:lineRule="auto"/>
      </w:pPr>
    </w:p>
    <w:p w:rsidR="001B7635" w:rsidRPr="0081264D" w:rsidRDefault="001B7635" w:rsidP="0081264D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1B7635" w:rsidRPr="007F1A6B" w:rsidRDefault="001B7635" w:rsidP="0081264D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1B7635" w:rsidRPr="0081264D" w:rsidTr="007F1A6B">
        <w:trPr>
          <w:trHeight w:val="552"/>
        </w:trPr>
        <w:tc>
          <w:tcPr>
            <w:tcW w:w="990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B7635" w:rsidRPr="0081264D" w:rsidTr="007F1A6B">
        <w:tc>
          <w:tcPr>
            <w:tcW w:w="990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Закрытые кладбища</w:t>
            </w: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12.01.1996г №8 «О погребении и похоронном деле».</w:t>
            </w:r>
          </w:p>
          <w:p w:rsidR="001B7635" w:rsidRPr="0081264D" w:rsidRDefault="001B7635" w:rsidP="0081264D">
            <w:pPr>
              <w:pStyle w:val="affc"/>
              <w:jc w:val="both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 xml:space="preserve">Постановление Главного государственного санитарного врача РФ от 28.06.2011г №84 «Об утверждении СанПиН 2.1.2882-11 «Гигиенические требования к размещению, устройству и содержанию кладбищ, </w:t>
            </w:r>
            <w:r w:rsidRPr="0081264D">
              <w:rPr>
                <w:rFonts w:ascii="Courier New" w:hAnsi="Courier New" w:cs="Courier New"/>
              </w:rPr>
              <w:lastRenderedPageBreak/>
              <w:t>зданий и сооружений похоронного назначения»)</w:t>
            </w:r>
          </w:p>
        </w:tc>
      </w:tr>
    </w:tbl>
    <w:p w:rsidR="001B7635" w:rsidRPr="007F1A6B" w:rsidRDefault="001B7635" w:rsidP="001B7635">
      <w:pPr>
        <w:pStyle w:val="affc"/>
        <w:rPr>
          <w:rFonts w:ascii="Arial" w:hAnsi="Arial" w:cs="Arial"/>
          <w:sz w:val="24"/>
          <w:szCs w:val="24"/>
        </w:rPr>
      </w:pPr>
    </w:p>
    <w:p w:rsidR="001B7635" w:rsidRPr="007F1A6B" w:rsidRDefault="001B7635" w:rsidP="0081264D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2</w:t>
      </w:r>
      <w:r w:rsidRPr="007F1A6B">
        <w:rPr>
          <w:rFonts w:ascii="Arial" w:hAnsi="Arial" w:cs="Arial"/>
          <w:sz w:val="24"/>
          <w:szCs w:val="24"/>
        </w:rPr>
        <w:t xml:space="preserve">. Условно разрешённые виды и параметры использования земельных участков и объектов капитального строительства: </w:t>
      </w:r>
      <w:r w:rsidRPr="007F1A6B">
        <w:rPr>
          <w:rFonts w:ascii="Arial" w:hAnsi="Arial" w:cs="Arial"/>
          <w:i/>
          <w:sz w:val="24"/>
          <w:szCs w:val="24"/>
        </w:rPr>
        <w:t>нет.</w:t>
      </w:r>
    </w:p>
    <w:p w:rsidR="001B7635" w:rsidRPr="007F1A6B" w:rsidRDefault="001B7635" w:rsidP="001B7635">
      <w:pPr>
        <w:pStyle w:val="affc"/>
        <w:rPr>
          <w:rFonts w:ascii="Arial" w:hAnsi="Arial" w:cs="Arial"/>
          <w:sz w:val="24"/>
          <w:szCs w:val="24"/>
        </w:rPr>
      </w:pPr>
    </w:p>
    <w:p w:rsidR="001B7635" w:rsidRPr="007F1A6B" w:rsidRDefault="001B7635" w:rsidP="0081264D">
      <w:pPr>
        <w:pStyle w:val="affc"/>
        <w:ind w:firstLine="709"/>
        <w:rPr>
          <w:rFonts w:ascii="Arial" w:hAnsi="Arial" w:cs="Arial"/>
          <w:sz w:val="24"/>
          <w:szCs w:val="24"/>
        </w:rPr>
      </w:pPr>
      <w:r w:rsidRPr="0081264D">
        <w:rPr>
          <w:rFonts w:ascii="Arial" w:hAnsi="Arial" w:cs="Arial"/>
          <w:sz w:val="24"/>
          <w:szCs w:val="24"/>
        </w:rPr>
        <w:t>3.</w:t>
      </w:r>
      <w:r w:rsidRPr="007F1A6B">
        <w:rPr>
          <w:rFonts w:ascii="Arial" w:hAnsi="Arial" w:cs="Arial"/>
          <w:sz w:val="24"/>
          <w:szCs w:val="24"/>
        </w:rPr>
        <w:t xml:space="preserve"> Вспомогательные виды и параметры разрешенного использования земельных участков и объектов капитального строительства.</w:t>
      </w:r>
    </w:p>
    <w:p w:rsidR="001B7635" w:rsidRPr="007F1A6B" w:rsidRDefault="001B7635" w:rsidP="001B7635">
      <w:pPr>
        <w:pStyle w:val="affc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1B7635" w:rsidRPr="0081264D" w:rsidTr="0081264D">
        <w:trPr>
          <w:trHeight w:val="384"/>
        </w:trPr>
        <w:tc>
          <w:tcPr>
            <w:tcW w:w="990" w:type="pct"/>
            <w:shd w:val="clear" w:color="auto" w:fill="auto"/>
          </w:tcPr>
          <w:p w:rsidR="001B7635" w:rsidRPr="0081264D" w:rsidRDefault="001B7635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7F1A6B">
            <w:pPr>
              <w:pStyle w:val="affc"/>
              <w:jc w:val="center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B7635" w:rsidRPr="0081264D" w:rsidTr="0081264D">
        <w:trPr>
          <w:trHeight w:val="206"/>
        </w:trPr>
        <w:tc>
          <w:tcPr>
            <w:tcW w:w="990" w:type="pct"/>
            <w:shd w:val="clear" w:color="auto" w:fill="auto"/>
          </w:tcPr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  <w:r w:rsidRPr="0081264D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1B7635" w:rsidRPr="0081264D" w:rsidRDefault="001B7635" w:rsidP="007F1A6B">
            <w:pPr>
              <w:spacing w:after="0" w:line="240" w:lineRule="auto"/>
              <w:rPr>
                <w:rFonts w:ascii="Courier New" w:hAnsi="Courier New" w:cs="Courier New"/>
                <w:color w:val="000000"/>
                <w:highlight w:val="green"/>
              </w:rPr>
            </w:pPr>
            <w:r w:rsidRPr="0081264D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1B7635" w:rsidRPr="0081264D" w:rsidRDefault="001B7635" w:rsidP="007F1A6B">
            <w:pPr>
              <w:pStyle w:val="affc"/>
              <w:rPr>
                <w:rFonts w:ascii="Courier New" w:hAnsi="Courier New" w:cs="Courier New"/>
              </w:rPr>
            </w:pPr>
          </w:p>
        </w:tc>
      </w:tr>
    </w:tbl>
    <w:p w:rsidR="001B7635" w:rsidRPr="007F1A6B" w:rsidRDefault="001B7635" w:rsidP="00D81B91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D81B91" w:rsidRDefault="0081264D" w:rsidP="008126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</w:t>
      </w:r>
      <w:r w:rsidR="00D81B91" w:rsidRPr="007F1A6B">
        <w:rPr>
          <w:rFonts w:ascii="Arial" w:hAnsi="Arial" w:cs="Arial"/>
          <w:bCs/>
          <w:sz w:val="24"/>
          <w:szCs w:val="24"/>
        </w:rPr>
        <w:t>Главе муниципального образования «</w:t>
      </w:r>
      <w:r w:rsidR="00D33FE5" w:rsidRPr="007F1A6B">
        <w:rPr>
          <w:rFonts w:ascii="Arial" w:hAnsi="Arial" w:cs="Arial"/>
          <w:bCs/>
          <w:sz w:val="24"/>
          <w:szCs w:val="24"/>
        </w:rPr>
        <w:t>А</w:t>
      </w:r>
      <w:r w:rsidR="00D33FE5">
        <w:rPr>
          <w:rFonts w:ascii="Arial" w:hAnsi="Arial" w:cs="Arial"/>
          <w:bCs/>
          <w:sz w:val="24"/>
          <w:szCs w:val="24"/>
        </w:rPr>
        <w:t>ляты</w:t>
      </w:r>
      <w:r w:rsidR="00D81B91" w:rsidRPr="007F1A6B">
        <w:rPr>
          <w:rFonts w:ascii="Arial" w:hAnsi="Arial" w:cs="Arial"/>
          <w:bCs/>
          <w:sz w:val="24"/>
          <w:szCs w:val="24"/>
        </w:rPr>
        <w:t>» привести свои муниципальные правовые акты в соответствие, согласно Правилам землепользования и застройки муниципального образования «</w:t>
      </w:r>
      <w:r w:rsidR="00D33FE5" w:rsidRPr="007F1A6B">
        <w:rPr>
          <w:rFonts w:ascii="Arial" w:hAnsi="Arial" w:cs="Arial"/>
          <w:bCs/>
          <w:sz w:val="24"/>
          <w:szCs w:val="24"/>
        </w:rPr>
        <w:t>А</w:t>
      </w:r>
      <w:r w:rsidR="00D33FE5">
        <w:rPr>
          <w:rFonts w:ascii="Arial" w:hAnsi="Arial" w:cs="Arial"/>
          <w:bCs/>
          <w:sz w:val="24"/>
          <w:szCs w:val="24"/>
        </w:rPr>
        <w:t>ляты</w:t>
      </w:r>
      <w:r w:rsidR="00D81B91" w:rsidRPr="007F1A6B">
        <w:rPr>
          <w:rFonts w:ascii="Arial" w:hAnsi="Arial" w:cs="Arial"/>
          <w:bCs/>
          <w:sz w:val="24"/>
          <w:szCs w:val="24"/>
        </w:rPr>
        <w:t>».</w:t>
      </w:r>
    </w:p>
    <w:p w:rsidR="00EE1452" w:rsidRPr="007F1A6B" w:rsidRDefault="00EE1452" w:rsidP="008126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 Настоящее решение</w:t>
      </w:r>
      <w:r w:rsidRPr="00EE1452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опубликовать в периодическом средстве массовой информации </w:t>
      </w:r>
      <w:r w:rsidR="00D33FE5">
        <w:rPr>
          <w:rFonts w:ascii="Arial" w:hAnsi="Arial" w:cs="Arial"/>
          <w:bCs/>
          <w:sz w:val="24"/>
          <w:szCs w:val="24"/>
        </w:rPr>
        <w:t>«</w:t>
      </w:r>
      <w:proofErr w:type="spellStart"/>
      <w:r w:rsidR="00D33FE5" w:rsidRPr="007F1A6B">
        <w:rPr>
          <w:rFonts w:ascii="Arial" w:hAnsi="Arial" w:cs="Arial"/>
          <w:bCs/>
          <w:sz w:val="24"/>
          <w:szCs w:val="24"/>
        </w:rPr>
        <w:t>А</w:t>
      </w:r>
      <w:r w:rsidR="00D33FE5">
        <w:rPr>
          <w:rFonts w:ascii="Arial" w:hAnsi="Arial" w:cs="Arial"/>
          <w:bCs/>
          <w:sz w:val="24"/>
          <w:szCs w:val="24"/>
        </w:rPr>
        <w:t>лятский</w:t>
      </w:r>
      <w:proofErr w:type="spellEnd"/>
      <w:r w:rsidR="00D33FE5">
        <w:rPr>
          <w:rFonts w:ascii="Arial" w:hAnsi="Arial" w:cs="Arial"/>
          <w:bCs/>
          <w:sz w:val="24"/>
          <w:szCs w:val="24"/>
        </w:rPr>
        <w:t xml:space="preserve"> в</w:t>
      </w:r>
      <w:bookmarkStart w:id="27" w:name="_GoBack"/>
      <w:bookmarkEnd w:id="27"/>
      <w:r>
        <w:rPr>
          <w:rFonts w:ascii="Arial" w:hAnsi="Arial" w:cs="Arial"/>
          <w:bCs/>
          <w:sz w:val="24"/>
          <w:szCs w:val="24"/>
        </w:rPr>
        <w:t>естник» и в информационно-телекоммуникационной сети «Интернет»</w:t>
      </w:r>
    </w:p>
    <w:p w:rsidR="00D81B91" w:rsidRPr="007F1A6B" w:rsidRDefault="00EE1452" w:rsidP="008126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</w:t>
      </w:r>
      <w:r w:rsidR="00D81B91" w:rsidRPr="007F1A6B">
        <w:rPr>
          <w:rFonts w:ascii="Arial" w:hAnsi="Arial" w:cs="Arial"/>
          <w:bCs/>
          <w:sz w:val="24"/>
          <w:szCs w:val="24"/>
        </w:rPr>
        <w:t>Настоящее решение вступает в силу со дня официального опубликования.</w:t>
      </w:r>
    </w:p>
    <w:p w:rsidR="00D81B91" w:rsidRPr="007F1A6B" w:rsidRDefault="00D81B91" w:rsidP="0081264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D81B91" w:rsidRPr="007F1A6B" w:rsidRDefault="00D33FE5" w:rsidP="008126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муниципального образования </w:t>
      </w:r>
      <w:r w:rsidR="00D81B91" w:rsidRPr="007F1A6B">
        <w:rPr>
          <w:rFonts w:ascii="Arial" w:hAnsi="Arial" w:cs="Arial"/>
          <w:sz w:val="24"/>
          <w:szCs w:val="24"/>
        </w:rPr>
        <w:t>«</w:t>
      </w:r>
      <w:r w:rsidRPr="007F1A6B">
        <w:rPr>
          <w:rFonts w:ascii="Arial" w:hAnsi="Arial" w:cs="Arial"/>
          <w:bCs/>
          <w:sz w:val="24"/>
          <w:szCs w:val="24"/>
        </w:rPr>
        <w:t>А</w:t>
      </w:r>
      <w:r>
        <w:rPr>
          <w:rFonts w:ascii="Arial" w:hAnsi="Arial" w:cs="Arial"/>
          <w:bCs/>
          <w:sz w:val="24"/>
          <w:szCs w:val="24"/>
        </w:rPr>
        <w:t>ляты</w:t>
      </w:r>
      <w:r w:rsidR="00D81B91" w:rsidRPr="007F1A6B">
        <w:rPr>
          <w:rFonts w:ascii="Arial" w:hAnsi="Arial" w:cs="Arial"/>
          <w:sz w:val="24"/>
          <w:szCs w:val="24"/>
        </w:rPr>
        <w:t xml:space="preserve">», </w:t>
      </w:r>
    </w:p>
    <w:p w:rsidR="001B7635" w:rsidRPr="007F1A6B" w:rsidRDefault="00D33FE5" w:rsidP="008126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D81B91" w:rsidRPr="007F1A6B">
        <w:rPr>
          <w:rFonts w:ascii="Arial" w:hAnsi="Arial" w:cs="Arial"/>
          <w:sz w:val="24"/>
          <w:szCs w:val="24"/>
        </w:rPr>
        <w:t xml:space="preserve">редседатель Думы                          </w:t>
      </w:r>
    </w:p>
    <w:p w:rsidR="00D81B91" w:rsidRPr="007F1A6B" w:rsidRDefault="00D33FE5" w:rsidP="008126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Н.В. Бадмаев </w:t>
      </w:r>
    </w:p>
    <w:p w:rsidR="00D81B91" w:rsidRPr="007F1A6B" w:rsidRDefault="00D81B91" w:rsidP="0081264D">
      <w:pPr>
        <w:tabs>
          <w:tab w:val="left" w:pos="8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30E6B" w:rsidRPr="007F1A6B" w:rsidRDefault="00330E6B" w:rsidP="0081264D">
      <w:pPr>
        <w:pStyle w:val="affc"/>
        <w:ind w:firstLine="709"/>
        <w:jc w:val="both"/>
        <w:rPr>
          <w:rFonts w:ascii="Arial" w:hAnsi="Arial" w:cs="Arial"/>
          <w:sz w:val="24"/>
          <w:szCs w:val="24"/>
        </w:rPr>
      </w:pPr>
    </w:p>
    <w:sectPr w:rsidR="00330E6B" w:rsidRPr="007F1A6B" w:rsidSect="00485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GGal">
    <w:altName w:val="Times New Roman"/>
    <w:charset w:val="00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03AC576"/>
    <w:lvl w:ilvl="0">
      <w:start w:val="1"/>
      <w:numFmt w:val="bullet"/>
      <w:pStyle w:val="a"/>
      <w:suff w:val="space"/>
      <w:lvlText w:val="−"/>
      <w:lvlJc w:val="left"/>
      <w:pPr>
        <w:ind w:left="710" w:hanging="170"/>
      </w:pPr>
      <w:rPr>
        <w:rFonts w:ascii="Courier New" w:hAnsi="Courier New" w:hint="default"/>
      </w:rPr>
    </w:lvl>
  </w:abstractNum>
  <w:abstractNum w:abstractNumId="1">
    <w:nsid w:val="01B65310"/>
    <w:multiLevelType w:val="hybridMultilevel"/>
    <w:tmpl w:val="553087B8"/>
    <w:lvl w:ilvl="0" w:tplc="2C447A38">
      <w:start w:val="1"/>
      <w:numFmt w:val="decimal"/>
      <w:lvlText w:val="%1."/>
      <w:lvlJc w:val="left"/>
      <w:pPr>
        <w:ind w:left="929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3F90A15"/>
    <w:multiLevelType w:val="hybridMultilevel"/>
    <w:tmpl w:val="0D4EB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9F388C"/>
    <w:multiLevelType w:val="hybridMultilevel"/>
    <w:tmpl w:val="69181B80"/>
    <w:lvl w:ilvl="0" w:tplc="905A53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2"/>
        <w:szCs w:val="22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D831990"/>
    <w:multiLevelType w:val="hybridMultilevel"/>
    <w:tmpl w:val="C28283E0"/>
    <w:lvl w:ilvl="0" w:tplc="76CCD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730B29"/>
    <w:multiLevelType w:val="hybridMultilevel"/>
    <w:tmpl w:val="C93ECD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B62E72"/>
    <w:multiLevelType w:val="hybridMultilevel"/>
    <w:tmpl w:val="27205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DB0486"/>
    <w:multiLevelType w:val="hybridMultilevel"/>
    <w:tmpl w:val="78DC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2F1836"/>
    <w:multiLevelType w:val="hybridMultilevel"/>
    <w:tmpl w:val="2736A8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A07452"/>
    <w:multiLevelType w:val="multilevel"/>
    <w:tmpl w:val="82A8EBC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205761C5"/>
    <w:multiLevelType w:val="hybridMultilevel"/>
    <w:tmpl w:val="34922E2C"/>
    <w:lvl w:ilvl="0" w:tplc="0419000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11">
    <w:nsid w:val="233B562C"/>
    <w:multiLevelType w:val="hybridMultilevel"/>
    <w:tmpl w:val="96DC210C"/>
    <w:lvl w:ilvl="0" w:tplc="F6CED338">
      <w:start w:val="1"/>
      <w:numFmt w:val="decimal"/>
      <w:lvlText w:val="%1.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8A87BF6"/>
    <w:multiLevelType w:val="multilevel"/>
    <w:tmpl w:val="2D1E1D50"/>
    <w:styleLink w:val="a0"/>
    <w:lvl w:ilvl="0">
      <w:start w:val="1"/>
      <w:numFmt w:val="decimal"/>
      <w:lvlText w:val="%1."/>
      <w:lvlJc w:val="left"/>
      <w:pPr>
        <w:tabs>
          <w:tab w:val="num" w:pos="284"/>
        </w:tabs>
        <w:ind w:left="340" w:hanging="340"/>
      </w:pPr>
      <w:rPr>
        <w:rFonts w:ascii="Arial" w:hAnsi="Arial"/>
        <w:dstrike w:val="0"/>
        <w:sz w:val="22"/>
        <w:szCs w:val="22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1429"/>
        </w:tabs>
        <w:ind w:left="1600" w:hanging="171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330"/>
        </w:tabs>
        <w:ind w:left="2608" w:hanging="283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2B866E73"/>
    <w:multiLevelType w:val="hybridMultilevel"/>
    <w:tmpl w:val="5F4C5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700D71"/>
    <w:multiLevelType w:val="hybridMultilevel"/>
    <w:tmpl w:val="8F3C87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2D957931"/>
    <w:multiLevelType w:val="multilevel"/>
    <w:tmpl w:val="6310DE26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27"/>
        </w:tabs>
        <w:ind w:left="397" w:hanging="170"/>
      </w:pPr>
      <w:rPr>
        <w:rFonts w:hint="default"/>
      </w:rPr>
    </w:lvl>
    <w:lvl w:ilvl="2">
      <w:start w:val="1"/>
      <w:numFmt w:val="decimal"/>
      <w:pStyle w:val="3040"/>
      <w:lvlText w:val="%1.%2.%3"/>
      <w:lvlJc w:val="left"/>
      <w:pPr>
        <w:tabs>
          <w:tab w:val="num" w:pos="113"/>
        </w:tabs>
        <w:ind w:left="1247" w:hanging="1134"/>
      </w:pPr>
      <w:rPr>
        <w:rFonts w:hint="default"/>
      </w:rPr>
    </w:lvl>
    <w:lvl w:ilvl="3">
      <w:start w:val="1"/>
      <w:numFmt w:val="decimal"/>
      <w:lvlText w:val="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>
    <w:nsid w:val="2EBA4607"/>
    <w:multiLevelType w:val="multilevel"/>
    <w:tmpl w:val="72C08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09C03E1"/>
    <w:multiLevelType w:val="hybridMultilevel"/>
    <w:tmpl w:val="FE2C7208"/>
    <w:lvl w:ilvl="0" w:tplc="0419000F">
      <w:start w:val="1"/>
      <w:numFmt w:val="decimal"/>
      <w:lvlText w:val="%1."/>
      <w:lvlJc w:val="left"/>
      <w:pPr>
        <w:tabs>
          <w:tab w:val="num" w:pos="1270"/>
        </w:tabs>
        <w:ind w:left="12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90"/>
        </w:tabs>
        <w:ind w:left="19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0"/>
        </w:tabs>
        <w:ind w:left="27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0"/>
        </w:tabs>
        <w:ind w:left="34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0"/>
        </w:tabs>
        <w:ind w:left="41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0"/>
        </w:tabs>
        <w:ind w:left="48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0"/>
        </w:tabs>
        <w:ind w:left="55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0"/>
        </w:tabs>
        <w:ind w:left="63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0"/>
        </w:tabs>
        <w:ind w:left="7030" w:hanging="180"/>
      </w:pPr>
    </w:lvl>
  </w:abstractNum>
  <w:abstractNum w:abstractNumId="18">
    <w:nsid w:val="31216FC4"/>
    <w:multiLevelType w:val="hybridMultilevel"/>
    <w:tmpl w:val="35A210F6"/>
    <w:lvl w:ilvl="0" w:tplc="B380D2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9D10F8"/>
    <w:multiLevelType w:val="hybridMultilevel"/>
    <w:tmpl w:val="5E10E7D4"/>
    <w:lvl w:ilvl="0" w:tplc="35DC9A3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205D6B"/>
    <w:multiLevelType w:val="hybridMultilevel"/>
    <w:tmpl w:val="2B060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6C234E"/>
    <w:multiLevelType w:val="hybridMultilevel"/>
    <w:tmpl w:val="013A47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F076D0"/>
    <w:multiLevelType w:val="hybridMultilevel"/>
    <w:tmpl w:val="F6E2DC8E"/>
    <w:lvl w:ilvl="0" w:tplc="D59C41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C064F6E"/>
    <w:multiLevelType w:val="hybridMultilevel"/>
    <w:tmpl w:val="031A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A652C3"/>
    <w:multiLevelType w:val="hybridMultilevel"/>
    <w:tmpl w:val="84EE1A08"/>
    <w:lvl w:ilvl="0" w:tplc="624C7F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0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4E2F2E89"/>
    <w:multiLevelType w:val="hybridMultilevel"/>
    <w:tmpl w:val="13DC5B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F0545B3"/>
    <w:multiLevelType w:val="hybridMultilevel"/>
    <w:tmpl w:val="A20E920C"/>
    <w:lvl w:ilvl="0" w:tplc="8E5CC06C">
      <w:start w:val="3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8">
    <w:nsid w:val="4F070FA7"/>
    <w:multiLevelType w:val="hybridMultilevel"/>
    <w:tmpl w:val="384E5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AC19E9"/>
    <w:multiLevelType w:val="hybridMultilevel"/>
    <w:tmpl w:val="549C5F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541F7C"/>
    <w:multiLevelType w:val="hybridMultilevel"/>
    <w:tmpl w:val="66869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EA78D0"/>
    <w:multiLevelType w:val="hybridMultilevel"/>
    <w:tmpl w:val="3A100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3520F7"/>
    <w:multiLevelType w:val="multilevel"/>
    <w:tmpl w:val="F5045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3">
    <w:nsid w:val="5B21577F"/>
    <w:multiLevelType w:val="hybridMultilevel"/>
    <w:tmpl w:val="C22EE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BDF3643"/>
    <w:multiLevelType w:val="hybridMultilevel"/>
    <w:tmpl w:val="B560C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02B0A85"/>
    <w:multiLevelType w:val="hybridMultilevel"/>
    <w:tmpl w:val="83A613D2"/>
    <w:lvl w:ilvl="0" w:tplc="B00E90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356E898">
      <w:numFmt w:val="none"/>
      <w:lvlText w:val=""/>
      <w:lvlJc w:val="left"/>
      <w:pPr>
        <w:tabs>
          <w:tab w:val="num" w:pos="360"/>
        </w:tabs>
      </w:pPr>
    </w:lvl>
    <w:lvl w:ilvl="2" w:tplc="9F5037CE">
      <w:numFmt w:val="none"/>
      <w:lvlText w:val=""/>
      <w:lvlJc w:val="left"/>
      <w:pPr>
        <w:tabs>
          <w:tab w:val="num" w:pos="360"/>
        </w:tabs>
      </w:pPr>
    </w:lvl>
    <w:lvl w:ilvl="3" w:tplc="54B413A2">
      <w:numFmt w:val="none"/>
      <w:lvlText w:val=""/>
      <w:lvlJc w:val="left"/>
      <w:pPr>
        <w:tabs>
          <w:tab w:val="num" w:pos="360"/>
        </w:tabs>
      </w:pPr>
    </w:lvl>
    <w:lvl w:ilvl="4" w:tplc="A642A35E">
      <w:numFmt w:val="none"/>
      <w:lvlText w:val=""/>
      <w:lvlJc w:val="left"/>
      <w:pPr>
        <w:tabs>
          <w:tab w:val="num" w:pos="360"/>
        </w:tabs>
      </w:pPr>
    </w:lvl>
    <w:lvl w:ilvl="5" w:tplc="DA1293F2">
      <w:numFmt w:val="none"/>
      <w:lvlText w:val=""/>
      <w:lvlJc w:val="left"/>
      <w:pPr>
        <w:tabs>
          <w:tab w:val="num" w:pos="360"/>
        </w:tabs>
      </w:pPr>
    </w:lvl>
    <w:lvl w:ilvl="6" w:tplc="2F80A332">
      <w:numFmt w:val="none"/>
      <w:lvlText w:val=""/>
      <w:lvlJc w:val="left"/>
      <w:pPr>
        <w:tabs>
          <w:tab w:val="num" w:pos="360"/>
        </w:tabs>
      </w:pPr>
    </w:lvl>
    <w:lvl w:ilvl="7" w:tplc="3A86B514">
      <w:numFmt w:val="none"/>
      <w:lvlText w:val=""/>
      <w:lvlJc w:val="left"/>
      <w:pPr>
        <w:tabs>
          <w:tab w:val="num" w:pos="360"/>
        </w:tabs>
      </w:pPr>
    </w:lvl>
    <w:lvl w:ilvl="8" w:tplc="3BB88306">
      <w:numFmt w:val="none"/>
      <w:lvlText w:val=""/>
      <w:lvlJc w:val="left"/>
      <w:pPr>
        <w:tabs>
          <w:tab w:val="num" w:pos="360"/>
        </w:tabs>
      </w:pPr>
    </w:lvl>
  </w:abstractNum>
  <w:abstractNum w:abstractNumId="36">
    <w:nsid w:val="67056620"/>
    <w:multiLevelType w:val="hybridMultilevel"/>
    <w:tmpl w:val="CDE204F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7">
    <w:nsid w:val="6B626CF1"/>
    <w:multiLevelType w:val="hybridMultilevel"/>
    <w:tmpl w:val="43F4654C"/>
    <w:lvl w:ilvl="0" w:tplc="6B9A6E06">
      <w:start w:val="1"/>
      <w:numFmt w:val="decimal"/>
      <w:lvlText w:val="%1."/>
      <w:lvlJc w:val="left"/>
      <w:pPr>
        <w:ind w:left="750" w:hanging="39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5A6C4E"/>
    <w:multiLevelType w:val="hybridMultilevel"/>
    <w:tmpl w:val="9282FA90"/>
    <w:lvl w:ilvl="0" w:tplc="1C7E5A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3C05861"/>
    <w:multiLevelType w:val="hybridMultilevel"/>
    <w:tmpl w:val="72AA4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5092E91"/>
    <w:multiLevelType w:val="hybridMultilevel"/>
    <w:tmpl w:val="128A9FBA"/>
    <w:lvl w:ilvl="0" w:tplc="699AC8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5517642"/>
    <w:multiLevelType w:val="hybridMultilevel"/>
    <w:tmpl w:val="0B262E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D44FE6"/>
    <w:multiLevelType w:val="multilevel"/>
    <w:tmpl w:val="EB6E665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A182D29"/>
    <w:multiLevelType w:val="multilevel"/>
    <w:tmpl w:val="B52E50F4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4">
    <w:nsid w:val="7C645459"/>
    <w:multiLevelType w:val="hybridMultilevel"/>
    <w:tmpl w:val="530088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2"/>
  </w:num>
  <w:num w:numId="3">
    <w:abstractNumId w:val="25"/>
  </w:num>
  <w:num w:numId="4">
    <w:abstractNumId w:val="12"/>
  </w:num>
  <w:num w:numId="5">
    <w:abstractNumId w:val="15"/>
  </w:num>
  <w:num w:numId="6">
    <w:abstractNumId w:val="0"/>
  </w:num>
  <w:num w:numId="7">
    <w:abstractNumId w:val="30"/>
  </w:num>
  <w:num w:numId="8">
    <w:abstractNumId w:val="9"/>
  </w:num>
  <w:num w:numId="9">
    <w:abstractNumId w:val="43"/>
  </w:num>
  <w:num w:numId="10">
    <w:abstractNumId w:val="3"/>
  </w:num>
  <w:num w:numId="11">
    <w:abstractNumId w:val="4"/>
  </w:num>
  <w:num w:numId="12">
    <w:abstractNumId w:val="36"/>
  </w:num>
  <w:num w:numId="13">
    <w:abstractNumId w:val="40"/>
  </w:num>
  <w:num w:numId="14">
    <w:abstractNumId w:val="21"/>
  </w:num>
  <w:num w:numId="15">
    <w:abstractNumId w:val="14"/>
  </w:num>
  <w:num w:numId="16">
    <w:abstractNumId w:val="17"/>
  </w:num>
  <w:num w:numId="17">
    <w:abstractNumId w:val="20"/>
  </w:num>
  <w:num w:numId="18">
    <w:abstractNumId w:val="44"/>
  </w:num>
  <w:num w:numId="19">
    <w:abstractNumId w:val="10"/>
  </w:num>
  <w:num w:numId="20">
    <w:abstractNumId w:val="5"/>
  </w:num>
  <w:num w:numId="21">
    <w:abstractNumId w:val="33"/>
  </w:num>
  <w:num w:numId="22">
    <w:abstractNumId w:val="8"/>
  </w:num>
  <w:num w:numId="23">
    <w:abstractNumId w:val="39"/>
  </w:num>
  <w:num w:numId="24">
    <w:abstractNumId w:val="38"/>
  </w:num>
  <w:num w:numId="25">
    <w:abstractNumId w:val="41"/>
  </w:num>
  <w:num w:numId="26">
    <w:abstractNumId w:val="23"/>
  </w:num>
  <w:num w:numId="27">
    <w:abstractNumId w:val="6"/>
  </w:num>
  <w:num w:numId="28">
    <w:abstractNumId w:val="13"/>
  </w:num>
  <w:num w:numId="29">
    <w:abstractNumId w:val="26"/>
  </w:num>
  <w:num w:numId="30">
    <w:abstractNumId w:val="29"/>
  </w:num>
  <w:num w:numId="31">
    <w:abstractNumId w:val="28"/>
  </w:num>
  <w:num w:numId="32">
    <w:abstractNumId w:val="34"/>
  </w:num>
  <w:num w:numId="33">
    <w:abstractNumId w:val="31"/>
  </w:num>
  <w:num w:numId="34">
    <w:abstractNumId w:val="27"/>
  </w:num>
  <w:num w:numId="35">
    <w:abstractNumId w:val="42"/>
  </w:num>
  <w:num w:numId="36">
    <w:abstractNumId w:val="25"/>
    <w:lvlOverride w:ilvl="0">
      <w:startOverride w:val="1"/>
    </w:lvlOverride>
  </w:num>
  <w:num w:numId="37">
    <w:abstractNumId w:val="16"/>
  </w:num>
  <w:num w:numId="38">
    <w:abstractNumId w:val="32"/>
  </w:num>
  <w:num w:numId="39">
    <w:abstractNumId w:val="18"/>
  </w:num>
  <w:num w:numId="40">
    <w:abstractNumId w:val="7"/>
  </w:num>
  <w:num w:numId="41">
    <w:abstractNumId w:val="1"/>
  </w:num>
  <w:num w:numId="42">
    <w:abstractNumId w:val="35"/>
  </w:num>
  <w:num w:numId="43">
    <w:abstractNumId w:val="2"/>
  </w:num>
  <w:num w:numId="44">
    <w:abstractNumId w:val="24"/>
  </w:num>
  <w:num w:numId="45">
    <w:abstractNumId w:val="37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D3945"/>
    <w:rsid w:val="000A7A50"/>
    <w:rsid w:val="000E42E0"/>
    <w:rsid w:val="00106861"/>
    <w:rsid w:val="001B7635"/>
    <w:rsid w:val="00224BD8"/>
    <w:rsid w:val="002A254C"/>
    <w:rsid w:val="002C1FAC"/>
    <w:rsid w:val="00330E6B"/>
    <w:rsid w:val="003E486B"/>
    <w:rsid w:val="00446BB3"/>
    <w:rsid w:val="004850D4"/>
    <w:rsid w:val="004F489B"/>
    <w:rsid w:val="00580222"/>
    <w:rsid w:val="00584D71"/>
    <w:rsid w:val="00617720"/>
    <w:rsid w:val="00635FF8"/>
    <w:rsid w:val="007D3945"/>
    <w:rsid w:val="007F1A6B"/>
    <w:rsid w:val="008003D4"/>
    <w:rsid w:val="0081264D"/>
    <w:rsid w:val="00896772"/>
    <w:rsid w:val="0090516C"/>
    <w:rsid w:val="009156DF"/>
    <w:rsid w:val="00BB4E91"/>
    <w:rsid w:val="00C2708D"/>
    <w:rsid w:val="00C41B90"/>
    <w:rsid w:val="00D067E1"/>
    <w:rsid w:val="00D33FE5"/>
    <w:rsid w:val="00D81B91"/>
    <w:rsid w:val="00E14AF6"/>
    <w:rsid w:val="00EB10B8"/>
    <w:rsid w:val="00EE1452"/>
    <w:rsid w:val="00F46C47"/>
    <w:rsid w:val="00F97D56"/>
    <w:rsid w:val="00F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D4B6A4C-9448-4132-B6D8-448CB6E3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850D4"/>
  </w:style>
  <w:style w:type="paragraph" w:styleId="1">
    <w:name w:val="heading 1"/>
    <w:aliases w:val="новая страница, Знак"/>
    <w:basedOn w:val="a1"/>
    <w:next w:val="a1"/>
    <w:link w:val="10"/>
    <w:qFormat/>
    <w:rsid w:val="00FE2ADD"/>
    <w:pPr>
      <w:keepNext/>
      <w:numPr>
        <w:numId w:val="3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0">
    <w:name w:val="heading 2"/>
    <w:aliases w:val="2"/>
    <w:basedOn w:val="a1"/>
    <w:next w:val="a1"/>
    <w:link w:val="21"/>
    <w:qFormat/>
    <w:rsid w:val="00FE2ADD"/>
    <w:pPr>
      <w:keepNext/>
      <w:numPr>
        <w:ilvl w:val="1"/>
        <w:numId w:val="3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</w:rPr>
  </w:style>
  <w:style w:type="paragraph" w:styleId="3">
    <w:name w:val="heading 3"/>
    <w:aliases w:val="3"/>
    <w:basedOn w:val="a1"/>
    <w:next w:val="a1"/>
    <w:link w:val="30"/>
    <w:qFormat/>
    <w:rsid w:val="00FE2ADD"/>
    <w:pPr>
      <w:keepNext/>
      <w:numPr>
        <w:ilvl w:val="2"/>
        <w:numId w:val="3"/>
      </w:numPr>
      <w:spacing w:before="240" w:after="60"/>
      <w:outlineLvl w:val="2"/>
    </w:pPr>
    <w:rPr>
      <w:rFonts w:ascii="Times New Roman" w:eastAsia="Times New Roman" w:hAnsi="Times New Roman" w:cs="Arial"/>
      <w:b/>
      <w:bCs/>
      <w:i/>
      <w:sz w:val="24"/>
      <w:szCs w:val="26"/>
    </w:rPr>
  </w:style>
  <w:style w:type="paragraph" w:styleId="4">
    <w:name w:val="heading 4"/>
    <w:basedOn w:val="a1"/>
    <w:next w:val="a1"/>
    <w:link w:val="40"/>
    <w:qFormat/>
    <w:rsid w:val="00FE2ADD"/>
    <w:pPr>
      <w:keepNext/>
      <w:numPr>
        <w:ilvl w:val="3"/>
        <w:numId w:val="3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</w:rPr>
  </w:style>
  <w:style w:type="paragraph" w:styleId="5">
    <w:name w:val="heading 5"/>
    <w:basedOn w:val="a1"/>
    <w:next w:val="a1"/>
    <w:link w:val="50"/>
    <w:qFormat/>
    <w:rsid w:val="00FE2ADD"/>
    <w:pPr>
      <w:numPr>
        <w:ilvl w:val="4"/>
        <w:numId w:val="3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FE2ADD"/>
    <w:pPr>
      <w:numPr>
        <w:ilvl w:val="5"/>
        <w:numId w:val="3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1"/>
    <w:next w:val="a1"/>
    <w:link w:val="70"/>
    <w:qFormat/>
    <w:rsid w:val="00FE2ADD"/>
    <w:pPr>
      <w:numPr>
        <w:ilvl w:val="6"/>
        <w:numId w:val="3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FE2ADD"/>
    <w:pPr>
      <w:numPr>
        <w:ilvl w:val="7"/>
        <w:numId w:val="3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FE2ADD"/>
    <w:pPr>
      <w:numPr>
        <w:ilvl w:val="8"/>
        <w:numId w:val="3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rsid w:val="007D3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1"/>
    <w:qFormat/>
    <w:rsid w:val="007D3945"/>
    <w:pPr>
      <w:ind w:left="720"/>
      <w:contextualSpacing/>
    </w:pPr>
  </w:style>
  <w:style w:type="character" w:customStyle="1" w:styleId="10">
    <w:name w:val="Заголовок 1 Знак"/>
    <w:aliases w:val="новая страница Знак, Знак Знак"/>
    <w:basedOn w:val="a2"/>
    <w:link w:val="1"/>
    <w:rsid w:val="00FE2ADD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21">
    <w:name w:val="Заголовок 2 Знак"/>
    <w:aliases w:val="2 Знак"/>
    <w:basedOn w:val="a2"/>
    <w:link w:val="20"/>
    <w:rsid w:val="00FE2ADD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30">
    <w:name w:val="Заголовок 3 Знак"/>
    <w:aliases w:val="3 Знак"/>
    <w:basedOn w:val="a2"/>
    <w:link w:val="3"/>
    <w:rsid w:val="00FE2ADD"/>
    <w:rPr>
      <w:rFonts w:ascii="Times New Roman" w:eastAsia="Times New Roman" w:hAnsi="Times New Roman" w:cs="Arial"/>
      <w:b/>
      <w:bCs/>
      <w:i/>
      <w:sz w:val="24"/>
      <w:szCs w:val="26"/>
    </w:rPr>
  </w:style>
  <w:style w:type="character" w:customStyle="1" w:styleId="40">
    <w:name w:val="Заголовок 4 Знак"/>
    <w:basedOn w:val="a2"/>
    <w:link w:val="4"/>
    <w:rsid w:val="00FE2ADD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50">
    <w:name w:val="Заголовок 5 Знак"/>
    <w:basedOn w:val="a2"/>
    <w:link w:val="5"/>
    <w:rsid w:val="00FE2ADD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FE2ADD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FE2ADD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FE2ADD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FE2ADD"/>
    <w:rPr>
      <w:rFonts w:ascii="Arial" w:eastAsia="Times New Roman" w:hAnsi="Arial" w:cs="Arial"/>
    </w:rPr>
  </w:style>
  <w:style w:type="paragraph" w:customStyle="1" w:styleId="a6">
    <w:name w:val="Для заголовка функциональные зоны_ГП"/>
    <w:basedOn w:val="a1"/>
    <w:rsid w:val="00FE2ADD"/>
    <w:pPr>
      <w:outlineLvl w:val="1"/>
    </w:pPr>
    <w:rPr>
      <w:rFonts w:ascii="Calibri" w:eastAsia="Times New Roman" w:hAnsi="Calibri" w:cs="Calibri"/>
      <w:i/>
    </w:rPr>
  </w:style>
  <w:style w:type="paragraph" w:styleId="a7">
    <w:name w:val="footer"/>
    <w:basedOn w:val="a1"/>
    <w:link w:val="a8"/>
    <w:rsid w:val="00FE2ADD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character" w:customStyle="1" w:styleId="a8">
    <w:name w:val="Нижний колонтитул Знак"/>
    <w:basedOn w:val="a2"/>
    <w:link w:val="a7"/>
    <w:rsid w:val="00FE2ADD"/>
    <w:rPr>
      <w:rFonts w:ascii="Calibri" w:eastAsia="Times New Roman" w:hAnsi="Calibri" w:cs="Calibri"/>
    </w:rPr>
  </w:style>
  <w:style w:type="character" w:styleId="a9">
    <w:name w:val="page number"/>
    <w:basedOn w:val="a2"/>
    <w:rsid w:val="00FE2ADD"/>
  </w:style>
  <w:style w:type="paragraph" w:styleId="aa">
    <w:name w:val="Title"/>
    <w:basedOn w:val="a1"/>
    <w:link w:val="ab"/>
    <w:qFormat/>
    <w:rsid w:val="00FE2ADD"/>
    <w:pPr>
      <w:spacing w:after="0" w:line="240" w:lineRule="auto"/>
      <w:jc w:val="center"/>
    </w:pPr>
    <w:rPr>
      <w:rFonts w:ascii="Arial" w:eastAsia="Times New Roman" w:hAnsi="Arial" w:cs="Arial"/>
      <w:b/>
      <w:bCs/>
    </w:rPr>
  </w:style>
  <w:style w:type="character" w:customStyle="1" w:styleId="ab">
    <w:name w:val="Название Знак"/>
    <w:basedOn w:val="a2"/>
    <w:link w:val="aa"/>
    <w:rsid w:val="00FE2ADD"/>
    <w:rPr>
      <w:rFonts w:ascii="Arial" w:eastAsia="Times New Roman" w:hAnsi="Arial" w:cs="Arial"/>
      <w:b/>
      <w:bCs/>
    </w:rPr>
  </w:style>
  <w:style w:type="paragraph" w:customStyle="1" w:styleId="Label">
    <w:name w:val="Label"/>
    <w:basedOn w:val="a1"/>
    <w:rsid w:val="00FE2ADD"/>
    <w:pPr>
      <w:spacing w:before="120" w:after="0" w:line="240" w:lineRule="auto"/>
    </w:pPr>
    <w:rPr>
      <w:rFonts w:ascii="Antiqua" w:eastAsia="Times New Roman" w:hAnsi="Antiqua" w:cs="Times New Roman"/>
      <w:sz w:val="17"/>
      <w:szCs w:val="20"/>
      <w:lang w:val="en-US"/>
    </w:rPr>
  </w:style>
  <w:style w:type="paragraph" w:customStyle="1" w:styleId="Ieinoie">
    <w:name w:val="Ieino?ie"/>
    <w:basedOn w:val="a1"/>
    <w:rsid w:val="00FE2ADD"/>
    <w:pPr>
      <w:spacing w:after="0" w:line="240" w:lineRule="auto"/>
      <w:jc w:val="center"/>
    </w:pPr>
    <w:rPr>
      <w:rFonts w:ascii="AGGal" w:eastAsia="Times New Roman" w:hAnsi="AGGal" w:cs="Times New Roman"/>
      <w:szCs w:val="20"/>
    </w:rPr>
  </w:style>
  <w:style w:type="numbering" w:customStyle="1" w:styleId="11">
    <w:name w:val="Нет списка1"/>
    <w:next w:val="a4"/>
    <w:semiHidden/>
    <w:rsid w:val="00FE2ADD"/>
  </w:style>
  <w:style w:type="paragraph" w:styleId="ac">
    <w:name w:val="header"/>
    <w:aliases w:val="ВерхКолонтитул"/>
    <w:basedOn w:val="a1"/>
    <w:link w:val="ad"/>
    <w:rsid w:val="00FE2A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Верхний колонтитул Знак"/>
    <w:aliases w:val="ВерхКолонтитул Знак"/>
    <w:basedOn w:val="a2"/>
    <w:link w:val="ac"/>
    <w:rsid w:val="00FE2ADD"/>
    <w:rPr>
      <w:rFonts w:ascii="Times New Roman" w:eastAsia="Times New Roman" w:hAnsi="Times New Roman" w:cs="Times New Roman"/>
      <w:sz w:val="24"/>
      <w:szCs w:val="20"/>
    </w:rPr>
  </w:style>
  <w:style w:type="paragraph" w:styleId="22">
    <w:name w:val="Body Text 2"/>
    <w:basedOn w:val="a1"/>
    <w:link w:val="23"/>
    <w:rsid w:val="00FE2ADD"/>
    <w:pPr>
      <w:spacing w:after="0" w:line="240" w:lineRule="auto"/>
      <w:jc w:val="center"/>
    </w:pPr>
    <w:rPr>
      <w:rFonts w:ascii="Courier New" w:eastAsia="Times New Roman" w:hAnsi="Courier New" w:cs="Courier New"/>
      <w:sz w:val="24"/>
      <w:szCs w:val="24"/>
    </w:rPr>
  </w:style>
  <w:style w:type="character" w:customStyle="1" w:styleId="23">
    <w:name w:val="Основной текст 2 Знак"/>
    <w:basedOn w:val="a2"/>
    <w:link w:val="22"/>
    <w:rsid w:val="00FE2ADD"/>
    <w:rPr>
      <w:rFonts w:ascii="Courier New" w:eastAsia="Times New Roman" w:hAnsi="Courier New" w:cs="Courier New"/>
      <w:sz w:val="24"/>
      <w:szCs w:val="24"/>
    </w:rPr>
  </w:style>
  <w:style w:type="paragraph" w:styleId="ae">
    <w:name w:val="Body Text"/>
    <w:basedOn w:val="a1"/>
    <w:link w:val="af"/>
    <w:rsid w:val="00FE2ADD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Основной текст Знак"/>
    <w:basedOn w:val="a2"/>
    <w:link w:val="ae"/>
    <w:rsid w:val="00FE2ADD"/>
    <w:rPr>
      <w:rFonts w:ascii="Times New Roman" w:eastAsia="Times New Roman" w:hAnsi="Times New Roman" w:cs="Times New Roman"/>
      <w:sz w:val="24"/>
      <w:szCs w:val="20"/>
    </w:rPr>
  </w:style>
  <w:style w:type="paragraph" w:customStyle="1" w:styleId="12">
    <w:name w:val="заголовок 1"/>
    <w:basedOn w:val="a1"/>
    <w:next w:val="a1"/>
    <w:link w:val="13"/>
    <w:rsid w:val="00FE2ADD"/>
    <w:pPr>
      <w:keepNext/>
      <w:autoSpaceDE w:val="0"/>
      <w:autoSpaceDN w:val="0"/>
      <w:spacing w:after="0" w:line="240" w:lineRule="auto"/>
      <w:jc w:val="right"/>
      <w:outlineLvl w:val="0"/>
    </w:pPr>
    <w:rPr>
      <w:rFonts w:ascii="Arial" w:eastAsia="Times New Roman" w:hAnsi="Arial" w:cs="Arial"/>
      <w:b/>
      <w:bCs/>
      <w:sz w:val="28"/>
      <w:szCs w:val="28"/>
    </w:rPr>
  </w:style>
  <w:style w:type="paragraph" w:styleId="af0">
    <w:name w:val="Body Text Indent"/>
    <w:basedOn w:val="a1"/>
    <w:link w:val="af1"/>
    <w:rsid w:val="00FE2AD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Основной текст с отступом Знак"/>
    <w:basedOn w:val="a2"/>
    <w:link w:val="af0"/>
    <w:rsid w:val="00FE2ADD"/>
    <w:rPr>
      <w:rFonts w:ascii="Times New Roman" w:eastAsia="Times New Roman" w:hAnsi="Times New Roman" w:cs="Times New Roman"/>
      <w:sz w:val="24"/>
      <w:szCs w:val="20"/>
    </w:rPr>
  </w:style>
  <w:style w:type="paragraph" w:styleId="af2">
    <w:name w:val="caption"/>
    <w:basedOn w:val="a1"/>
    <w:next w:val="a1"/>
    <w:qFormat/>
    <w:rsid w:val="00FE2A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4">
    <w:name w:val="Body Text Indent 2"/>
    <w:basedOn w:val="a1"/>
    <w:link w:val="25"/>
    <w:rsid w:val="00FE2AD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5">
    <w:name w:val="Основной текст с отступом 2 Знак"/>
    <w:basedOn w:val="a2"/>
    <w:link w:val="24"/>
    <w:rsid w:val="00FE2ADD"/>
    <w:rPr>
      <w:rFonts w:ascii="Times New Roman" w:eastAsia="Times New Roman" w:hAnsi="Times New Roman" w:cs="Times New Roman"/>
      <w:sz w:val="24"/>
      <w:szCs w:val="20"/>
    </w:rPr>
  </w:style>
  <w:style w:type="paragraph" w:styleId="af3">
    <w:name w:val="Block Text"/>
    <w:basedOn w:val="a1"/>
    <w:rsid w:val="00FE2ADD"/>
    <w:pPr>
      <w:widowControl w:val="0"/>
      <w:autoSpaceDE w:val="0"/>
      <w:autoSpaceDN w:val="0"/>
      <w:adjustRightInd w:val="0"/>
      <w:spacing w:after="0" w:line="240" w:lineRule="auto"/>
      <w:ind w:left="284" w:right="203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footnote text"/>
    <w:basedOn w:val="a1"/>
    <w:link w:val="af5"/>
    <w:semiHidden/>
    <w:rsid w:val="00FE2ADD"/>
    <w:pPr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af5">
    <w:name w:val="Текст сноски Знак"/>
    <w:basedOn w:val="a2"/>
    <w:link w:val="af4"/>
    <w:semiHidden/>
    <w:rsid w:val="00FE2ADD"/>
    <w:rPr>
      <w:rFonts w:ascii="Arial Narrow" w:eastAsia="Times New Roman" w:hAnsi="Arial Narrow" w:cs="Times New Roman"/>
      <w:sz w:val="20"/>
      <w:szCs w:val="20"/>
    </w:rPr>
  </w:style>
  <w:style w:type="character" w:styleId="af6">
    <w:name w:val="footnote reference"/>
    <w:semiHidden/>
    <w:rsid w:val="00FE2ADD"/>
    <w:rPr>
      <w:vertAlign w:val="superscript"/>
    </w:rPr>
  </w:style>
  <w:style w:type="paragraph" w:customStyle="1" w:styleId="af7">
    <w:name w:val="Знак Знак Знак Знак Знак Знак Знак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styleId="af8">
    <w:name w:val="Balloon Text"/>
    <w:basedOn w:val="a1"/>
    <w:link w:val="af9"/>
    <w:rsid w:val="00FE2AD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rsid w:val="00FE2ADD"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3"/>
    <w:rsid w:val="00FE2A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4">
    <w:name w:val="toc 1"/>
    <w:basedOn w:val="a1"/>
    <w:next w:val="a1"/>
    <w:autoRedefine/>
    <w:uiPriority w:val="39"/>
    <w:rsid w:val="00FE2ADD"/>
    <w:pPr>
      <w:spacing w:before="240" w:after="1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26">
    <w:name w:val="toc 2"/>
    <w:basedOn w:val="a1"/>
    <w:next w:val="a1"/>
    <w:autoRedefine/>
    <w:uiPriority w:val="39"/>
    <w:rsid w:val="00FE2ADD"/>
    <w:pPr>
      <w:spacing w:before="120" w:after="0"/>
      <w:ind w:left="22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31">
    <w:name w:val="toc 3"/>
    <w:basedOn w:val="a1"/>
    <w:next w:val="a1"/>
    <w:link w:val="32"/>
    <w:autoRedefine/>
    <w:qFormat/>
    <w:rsid w:val="00FE2ADD"/>
    <w:pPr>
      <w:tabs>
        <w:tab w:val="right" w:pos="9514"/>
      </w:tabs>
      <w:spacing w:after="0"/>
      <w:ind w:left="440"/>
    </w:pPr>
    <w:rPr>
      <w:rFonts w:ascii="Times New Roman" w:eastAsia="Times New Roman" w:hAnsi="Times New Roman" w:cs="Times New Roman"/>
      <w:i/>
      <w:noProof/>
      <w:sz w:val="20"/>
      <w:szCs w:val="20"/>
    </w:rPr>
  </w:style>
  <w:style w:type="paragraph" w:styleId="41">
    <w:name w:val="toc 4"/>
    <w:basedOn w:val="a1"/>
    <w:next w:val="a1"/>
    <w:autoRedefine/>
    <w:uiPriority w:val="39"/>
    <w:rsid w:val="00FE2ADD"/>
    <w:pPr>
      <w:spacing w:after="0"/>
      <w:ind w:left="66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1"/>
    <w:next w:val="a1"/>
    <w:autoRedefine/>
    <w:semiHidden/>
    <w:rsid w:val="00FE2ADD"/>
    <w:pPr>
      <w:spacing w:after="0"/>
      <w:ind w:left="880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1"/>
    <w:next w:val="a1"/>
    <w:autoRedefine/>
    <w:semiHidden/>
    <w:rsid w:val="00FE2ADD"/>
    <w:pPr>
      <w:spacing w:after="0"/>
      <w:ind w:left="1100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1"/>
    <w:next w:val="a1"/>
    <w:autoRedefine/>
    <w:semiHidden/>
    <w:rsid w:val="00FE2ADD"/>
    <w:pPr>
      <w:spacing w:after="0"/>
      <w:ind w:left="1320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1"/>
    <w:next w:val="a1"/>
    <w:autoRedefine/>
    <w:semiHidden/>
    <w:rsid w:val="00FE2ADD"/>
    <w:pPr>
      <w:spacing w:after="0"/>
      <w:ind w:left="1540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1"/>
    <w:next w:val="a1"/>
    <w:autoRedefine/>
    <w:semiHidden/>
    <w:rsid w:val="00FE2ADD"/>
    <w:pPr>
      <w:spacing w:after="0"/>
      <w:ind w:left="1760"/>
    </w:pPr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Hyperlink"/>
    <w:uiPriority w:val="99"/>
    <w:rsid w:val="00FE2ADD"/>
    <w:rPr>
      <w:color w:val="0000FF"/>
      <w:u w:val="single"/>
    </w:rPr>
  </w:style>
  <w:style w:type="paragraph" w:customStyle="1" w:styleId="afc">
    <w:name w:val="Знак Знак Знак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customStyle="1" w:styleId="27">
    <w:name w:val="Знак2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customStyle="1" w:styleId="afd">
    <w:name w:val="Стиль А"/>
    <w:basedOn w:val="a1"/>
    <w:link w:val="afe"/>
    <w:qFormat/>
    <w:rsid w:val="00FE2AD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caps/>
      <w:sz w:val="28"/>
      <w:szCs w:val="28"/>
    </w:rPr>
  </w:style>
  <w:style w:type="character" w:customStyle="1" w:styleId="afe">
    <w:name w:val="Стиль А Знак"/>
    <w:link w:val="afd"/>
    <w:rsid w:val="00FE2ADD"/>
    <w:rPr>
      <w:rFonts w:ascii="Times New Roman" w:eastAsia="Times New Roman" w:hAnsi="Times New Roman" w:cs="Times New Roman"/>
      <w:b/>
      <w:caps/>
      <w:sz w:val="28"/>
      <w:szCs w:val="28"/>
    </w:rPr>
  </w:style>
  <w:style w:type="numbering" w:customStyle="1" w:styleId="a0">
    <w:name w:val="Стиль маркированный"/>
    <w:basedOn w:val="a4"/>
    <w:rsid w:val="00FE2ADD"/>
    <w:pPr>
      <w:numPr>
        <w:numId w:val="4"/>
      </w:numPr>
    </w:pPr>
  </w:style>
  <w:style w:type="paragraph" w:customStyle="1" w:styleId="2">
    <w:name w:val="Стиль Заголовок 2 + не малые прописные"/>
    <w:basedOn w:val="20"/>
    <w:autoRedefine/>
    <w:rsid w:val="00FE2ADD"/>
    <w:pPr>
      <w:keepLines/>
      <w:widowControl w:val="0"/>
      <w:numPr>
        <w:numId w:val="5"/>
      </w:numPr>
      <w:spacing w:before="360" w:after="360"/>
      <w:jc w:val="both"/>
    </w:pPr>
    <w:rPr>
      <w:i/>
      <w:iCs w:val="0"/>
      <w:smallCaps/>
    </w:rPr>
  </w:style>
  <w:style w:type="paragraph" w:customStyle="1" w:styleId="3040">
    <w:name w:val="Стиль Заголовок 3 + Слева:  0.4 см Первая строка:  0 см"/>
    <w:basedOn w:val="3"/>
    <w:rsid w:val="00FE2ADD"/>
    <w:pPr>
      <w:widowControl w:val="0"/>
      <w:numPr>
        <w:numId w:val="5"/>
      </w:numPr>
      <w:spacing w:before="360" w:after="360" w:line="360" w:lineRule="auto"/>
    </w:pPr>
    <w:rPr>
      <w:rFonts w:cs="Times New Roman"/>
      <w:sz w:val="28"/>
      <w:szCs w:val="20"/>
    </w:rPr>
  </w:style>
  <w:style w:type="paragraph" w:customStyle="1" w:styleId="CC6697C74D5C47D4AC021749BD917D4C">
    <w:name w:val="CC6697C74D5C47D4AC021749BD917D4C"/>
    <w:rsid w:val="00FE2ADD"/>
    <w:rPr>
      <w:rFonts w:ascii="Calibri" w:eastAsia="Times New Roman" w:hAnsi="Calibri" w:cs="Times New Roman"/>
      <w:lang w:val="en-US" w:eastAsia="en-US"/>
    </w:rPr>
  </w:style>
  <w:style w:type="paragraph" w:customStyle="1" w:styleId="Aeiiai">
    <w:name w:val="Aei?iai?"/>
    <w:basedOn w:val="a1"/>
    <w:rsid w:val="00FE2ADD"/>
    <w:pPr>
      <w:spacing w:after="0" w:line="240" w:lineRule="auto"/>
      <w:jc w:val="center"/>
    </w:pPr>
    <w:rPr>
      <w:rFonts w:ascii="AGGal" w:eastAsia="Times New Roman" w:hAnsi="AGGal" w:cs="AGGal"/>
    </w:rPr>
  </w:style>
  <w:style w:type="character" w:styleId="aff">
    <w:name w:val="Emphasis"/>
    <w:qFormat/>
    <w:rsid w:val="00FE2ADD"/>
    <w:rPr>
      <w:i/>
      <w:iCs/>
    </w:rPr>
  </w:style>
  <w:style w:type="paragraph" w:customStyle="1" w:styleId="aff0">
    <w:name w:val="текст сноски"/>
    <w:basedOn w:val="a1"/>
    <w:rsid w:val="00FE2ADD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f1">
    <w:name w:val="знак сноски"/>
    <w:rsid w:val="00FE2ADD"/>
    <w:rPr>
      <w:vertAlign w:val="superscript"/>
    </w:rPr>
  </w:style>
  <w:style w:type="paragraph" w:customStyle="1" w:styleId="aff2">
    <w:name w:val="таблица"/>
    <w:basedOn w:val="a1"/>
    <w:next w:val="a1"/>
    <w:rsid w:val="00FE2ADD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28">
    <w:name w:val="Обычный2"/>
    <w:rsid w:val="00FE2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3">
    <w:name w:val="Body Text 3"/>
    <w:basedOn w:val="a1"/>
    <w:link w:val="34"/>
    <w:rsid w:val="00FE2ADD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sz w:val="24"/>
    </w:rPr>
  </w:style>
  <w:style w:type="character" w:customStyle="1" w:styleId="34">
    <w:name w:val="Основной текст 3 Знак"/>
    <w:basedOn w:val="a2"/>
    <w:link w:val="33"/>
    <w:rsid w:val="00FE2ADD"/>
    <w:rPr>
      <w:rFonts w:ascii="Arial" w:eastAsia="Times New Roman" w:hAnsi="Arial" w:cs="Arial"/>
      <w:i/>
      <w:sz w:val="24"/>
    </w:rPr>
  </w:style>
  <w:style w:type="paragraph" w:styleId="35">
    <w:name w:val="Body Text Indent 3"/>
    <w:basedOn w:val="a1"/>
    <w:link w:val="36"/>
    <w:rsid w:val="00FE2ADD"/>
    <w:pPr>
      <w:autoSpaceDE w:val="0"/>
      <w:autoSpaceDN w:val="0"/>
      <w:spacing w:after="0" w:line="240" w:lineRule="auto"/>
      <w:ind w:left="840" w:hanging="1440"/>
    </w:pPr>
    <w:rPr>
      <w:rFonts w:ascii="Arial" w:eastAsia="Times New Roman" w:hAnsi="Arial" w:cs="Arial"/>
      <w:sz w:val="24"/>
    </w:rPr>
  </w:style>
  <w:style w:type="character" w:customStyle="1" w:styleId="36">
    <w:name w:val="Основной текст с отступом 3 Знак"/>
    <w:basedOn w:val="a2"/>
    <w:link w:val="35"/>
    <w:rsid w:val="00FE2ADD"/>
    <w:rPr>
      <w:rFonts w:ascii="Arial" w:eastAsia="Times New Roman" w:hAnsi="Arial" w:cs="Arial"/>
      <w:sz w:val="24"/>
    </w:rPr>
  </w:style>
  <w:style w:type="paragraph" w:customStyle="1" w:styleId="Iiiaeuiue">
    <w:name w:val="Ii?iaeuiue"/>
    <w:rsid w:val="00FE2ADD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ja-JP"/>
    </w:rPr>
  </w:style>
  <w:style w:type="paragraph" w:customStyle="1" w:styleId="aff3">
    <w:name w:val="Знак Знак Знак Знак"/>
    <w:basedOn w:val="a1"/>
    <w:rsid w:val="00FE2ADD"/>
    <w:pPr>
      <w:spacing w:after="60" w:line="240" w:lineRule="auto"/>
      <w:ind w:firstLine="709"/>
      <w:jc w:val="both"/>
    </w:pPr>
    <w:rPr>
      <w:rFonts w:ascii="Arial" w:eastAsia="Times New Roman" w:hAnsi="Arial" w:cs="Arial"/>
      <w:bCs/>
      <w:sz w:val="24"/>
      <w:szCs w:val="24"/>
    </w:rPr>
  </w:style>
  <w:style w:type="paragraph" w:customStyle="1" w:styleId="15">
    <w:name w:val="Знак1"/>
    <w:basedOn w:val="a1"/>
    <w:rsid w:val="00FE2AD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f4">
    <w:name w:val="TOC Heading"/>
    <w:basedOn w:val="1"/>
    <w:next w:val="a1"/>
    <w:qFormat/>
    <w:rsid w:val="00FE2ADD"/>
    <w:pPr>
      <w:keepLines/>
      <w:numPr>
        <w:numId w:val="0"/>
      </w:numPr>
      <w:spacing w:before="480"/>
      <w:outlineLvl w:val="9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styleId="a">
    <w:name w:val="List Bullet"/>
    <w:aliases w:val="Маркированный"/>
    <w:basedOn w:val="a1"/>
    <w:rsid w:val="00FE2ADD"/>
    <w:pPr>
      <w:widowControl w:val="0"/>
      <w:numPr>
        <w:numId w:val="6"/>
      </w:numPr>
      <w:tabs>
        <w:tab w:val="left" w:pos="357"/>
      </w:tabs>
      <w:autoSpaceDE w:val="0"/>
      <w:autoSpaceDN w:val="0"/>
      <w:adjustRightInd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6">
    <w:name w:val="Абзац списка1"/>
    <w:basedOn w:val="a1"/>
    <w:rsid w:val="00FE2AD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7">
    <w:name w:val="Обычный1"/>
    <w:link w:val="Normal"/>
    <w:rsid w:val="00FE2AD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Normal">
    <w:name w:val="Normal Знак"/>
    <w:link w:val="17"/>
    <w:rsid w:val="00FE2ADD"/>
    <w:rPr>
      <w:rFonts w:ascii="Times New Roman" w:eastAsia="Times New Roman" w:hAnsi="Times New Roman" w:cs="Times New Roman"/>
      <w:szCs w:val="20"/>
    </w:rPr>
  </w:style>
  <w:style w:type="paragraph" w:styleId="aff5">
    <w:name w:val="Normal (Web)"/>
    <w:basedOn w:val="a1"/>
    <w:unhideWhenUsed/>
    <w:rsid w:val="00FE2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">
    <w:name w:val="S_Обычный в таблице"/>
    <w:basedOn w:val="a1"/>
    <w:link w:val="S0"/>
    <w:rsid w:val="00FE2ADD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_Обычный в таблице Знак"/>
    <w:link w:val="S"/>
    <w:rsid w:val="00FE2AD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Cell">
    <w:name w:val="ConsCell"/>
    <w:semiHidden/>
    <w:rsid w:val="00FE2A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Iniiaiieoaeno">
    <w:name w:val="Iniiaiie oaeno"/>
    <w:basedOn w:val="a1"/>
    <w:rsid w:val="00FE2A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E2ADD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aff6">
    <w:name w:val="ОСНОВНОЙ !!!"/>
    <w:basedOn w:val="ae"/>
    <w:link w:val="aff7"/>
    <w:rsid w:val="00FE2ADD"/>
    <w:pPr>
      <w:spacing w:before="120" w:after="0"/>
      <w:ind w:firstLine="900"/>
      <w:jc w:val="both"/>
    </w:pPr>
    <w:rPr>
      <w:rFonts w:ascii="Arial" w:hAnsi="Arial"/>
      <w:color w:val="000000"/>
      <w:szCs w:val="24"/>
      <w:lang w:eastAsia="ar-SA"/>
    </w:rPr>
  </w:style>
  <w:style w:type="character" w:customStyle="1" w:styleId="aff7">
    <w:name w:val="ОСНОВНОЙ !!! Знак"/>
    <w:link w:val="aff6"/>
    <w:rsid w:val="00FE2ADD"/>
    <w:rPr>
      <w:rFonts w:ascii="Arial" w:eastAsia="Times New Roman" w:hAnsi="Arial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312">
    <w:name w:val="Стиль Заголовок 3 + 12 пт"/>
    <w:basedOn w:val="3"/>
    <w:rsid w:val="00FE2ADD"/>
    <w:pPr>
      <w:numPr>
        <w:ilvl w:val="0"/>
        <w:numId w:val="0"/>
      </w:numPr>
      <w:tabs>
        <w:tab w:val="left" w:pos="0"/>
        <w:tab w:val="left" w:pos="2340"/>
      </w:tabs>
      <w:spacing w:before="113" w:after="113" w:line="240" w:lineRule="auto"/>
      <w:ind w:firstLine="709"/>
    </w:pPr>
    <w:rPr>
      <w:rFonts w:cs="Times New Roman"/>
      <w:i w:val="0"/>
      <w:lang w:eastAsia="ar-SA"/>
    </w:rPr>
  </w:style>
  <w:style w:type="paragraph" w:customStyle="1" w:styleId="FORMATTEXT">
    <w:name w:val=".FORMATTEXT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FollowedHyperlink"/>
    <w:rsid w:val="00FE2ADD"/>
    <w:rPr>
      <w:color w:val="800080"/>
      <w:u w:val="single"/>
    </w:rPr>
  </w:style>
  <w:style w:type="paragraph" w:customStyle="1" w:styleId="140">
    <w:name w:val="Стиль Основной текст + 14 пт полужирный"/>
    <w:basedOn w:val="ae"/>
    <w:rsid w:val="00FE2ADD"/>
    <w:pPr>
      <w:spacing w:line="360" w:lineRule="auto"/>
      <w:ind w:right="-5"/>
      <w:jc w:val="center"/>
    </w:pPr>
    <w:rPr>
      <w:bCs/>
      <w:sz w:val="28"/>
      <w:szCs w:val="24"/>
    </w:rPr>
  </w:style>
  <w:style w:type="paragraph" w:customStyle="1" w:styleId="18">
    <w:name w:val="Основной текст 1"/>
    <w:basedOn w:val="a1"/>
    <w:rsid w:val="00FE2ADD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FontStyle198">
    <w:name w:val="Font Style198"/>
    <w:rsid w:val="00FE2ADD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FE2ADD"/>
    <w:rPr>
      <w:rFonts w:ascii="Times New Roman" w:hAnsi="Times New Roman" w:cs="Times New Roman"/>
      <w:sz w:val="24"/>
      <w:szCs w:val="24"/>
    </w:rPr>
  </w:style>
  <w:style w:type="paragraph" w:customStyle="1" w:styleId="19">
    <w:name w:val="Стиль1"/>
    <w:basedOn w:val="a1"/>
    <w:rsid w:val="00FE2ADD"/>
    <w:pPr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FR3">
    <w:name w:val="FR3"/>
    <w:rsid w:val="00FE2ADD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styleId="aff9">
    <w:name w:val="Strong"/>
    <w:qFormat/>
    <w:rsid w:val="00FE2ADD"/>
    <w:rPr>
      <w:b/>
      <w:bCs/>
    </w:rPr>
  </w:style>
  <w:style w:type="character" w:customStyle="1" w:styleId="13">
    <w:name w:val="заголовок 1 Знак"/>
    <w:link w:val="12"/>
    <w:rsid w:val="00FE2ADD"/>
    <w:rPr>
      <w:rFonts w:ascii="Arial" w:eastAsia="Times New Roman" w:hAnsi="Arial" w:cs="Arial"/>
      <w:b/>
      <w:bCs/>
      <w:sz w:val="28"/>
      <w:szCs w:val="28"/>
    </w:rPr>
  </w:style>
  <w:style w:type="paragraph" w:styleId="affa">
    <w:name w:val="Document Map"/>
    <w:basedOn w:val="a1"/>
    <w:link w:val="affb"/>
    <w:semiHidden/>
    <w:rsid w:val="00FE2ADD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customStyle="1" w:styleId="affb">
    <w:name w:val="Схема документа Знак"/>
    <w:basedOn w:val="a2"/>
    <w:link w:val="affa"/>
    <w:semiHidden/>
    <w:rsid w:val="00FE2ADD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29">
    <w:name w:val="Îñíîâíîé òåêñò 2"/>
    <w:basedOn w:val="a1"/>
    <w:rsid w:val="00FE2AD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-1">
    <w:name w:val="Table Web 1"/>
    <w:basedOn w:val="a3"/>
    <w:rsid w:val="00FE2ADD"/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7">
    <w:name w:val="Обычный3"/>
    <w:rsid w:val="00FE2AD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affc">
    <w:name w:val="No Spacing"/>
    <w:link w:val="affd"/>
    <w:uiPriority w:val="1"/>
    <w:qFormat/>
    <w:rsid w:val="00FE2AD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a">
    <w:name w:val="Новая страница2"/>
    <w:basedOn w:val="1"/>
    <w:link w:val="2b"/>
    <w:qFormat/>
    <w:rsid w:val="00FE2ADD"/>
    <w:pPr>
      <w:numPr>
        <w:numId w:val="0"/>
      </w:numPr>
      <w:ind w:left="432"/>
    </w:pPr>
    <w:rPr>
      <w:sz w:val="24"/>
      <w:szCs w:val="24"/>
    </w:rPr>
  </w:style>
  <w:style w:type="numbering" w:customStyle="1" w:styleId="2c">
    <w:name w:val="Нет списка2"/>
    <w:next w:val="a4"/>
    <w:semiHidden/>
    <w:rsid w:val="00FE2ADD"/>
  </w:style>
  <w:style w:type="character" w:customStyle="1" w:styleId="2b">
    <w:name w:val="Новая страница2 Знак"/>
    <w:link w:val="2a"/>
    <w:rsid w:val="00FE2ADD"/>
    <w:rPr>
      <w:rFonts w:ascii="Times New Roman" w:eastAsia="Times New Roman" w:hAnsi="Times New Roman" w:cs="Arial"/>
      <w:b/>
      <w:bCs/>
      <w:kern w:val="32"/>
      <w:sz w:val="24"/>
      <w:szCs w:val="24"/>
    </w:rPr>
  </w:style>
  <w:style w:type="paragraph" w:customStyle="1" w:styleId="ConsPlusNonformat">
    <w:name w:val="ConsPlusNonformat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FE2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главление 3 Знак"/>
    <w:link w:val="31"/>
    <w:rsid w:val="00FE2ADD"/>
    <w:rPr>
      <w:rFonts w:ascii="Times New Roman" w:eastAsia="Times New Roman" w:hAnsi="Times New Roman" w:cs="Times New Roman"/>
      <w:i/>
      <w:noProof/>
      <w:sz w:val="20"/>
      <w:szCs w:val="20"/>
    </w:rPr>
  </w:style>
  <w:style w:type="paragraph" w:customStyle="1" w:styleId="ConsNormal">
    <w:name w:val="ConsNormal"/>
    <w:rsid w:val="00FE2AD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ConsNonformat">
    <w:name w:val="ConsNonformat"/>
    <w:rsid w:val="00FE2AD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1a">
    <w:name w:val="текст 1"/>
    <w:basedOn w:val="a1"/>
    <w:next w:val="a1"/>
    <w:rsid w:val="00FE2ADD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affd">
    <w:name w:val="Без интервала Знак"/>
    <w:link w:val="affc"/>
    <w:uiPriority w:val="1"/>
    <w:rsid w:val="00FE2ADD"/>
    <w:rPr>
      <w:rFonts w:ascii="Calibri" w:eastAsia="Times New Roman" w:hAnsi="Calibri" w:cs="Times New Roman"/>
    </w:rPr>
  </w:style>
  <w:style w:type="character" w:styleId="affe">
    <w:name w:val="Subtle Emphasis"/>
    <w:uiPriority w:val="19"/>
    <w:qFormat/>
    <w:rsid w:val="00FE2AD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4EF22-5BE8-432D-8AD9-9335A09C7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8592</Words>
  <Characters>48980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ПК</cp:lastModifiedBy>
  <cp:revision>25</cp:revision>
  <cp:lastPrinted>2018-06-29T01:13:00Z</cp:lastPrinted>
  <dcterms:created xsi:type="dcterms:W3CDTF">2017-03-07T06:15:00Z</dcterms:created>
  <dcterms:modified xsi:type="dcterms:W3CDTF">2018-06-29T01:20:00Z</dcterms:modified>
</cp:coreProperties>
</file>