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4D7C" w:rsidRDefault="00234D7C" w:rsidP="00234D7C">
      <w:pPr>
        <w:tabs>
          <w:tab w:val="left" w:pos="390"/>
          <w:tab w:val="left" w:pos="4740"/>
        </w:tabs>
      </w:pPr>
      <w:bookmarkStart w:id="0" w:name="_GoBack"/>
      <w:bookmarkEnd w:id="0"/>
      <w:r>
        <w:rPr>
          <w:noProof/>
          <w:lang w:eastAsia="ru-RU"/>
        </w:rPr>
        <w:drawing>
          <wp:anchor distT="0" distB="0" distL="114300" distR="114300" simplePos="0" relativeHeight="251657216" behindDoc="0" locked="0" layoutInCell="1" allowOverlap="1">
            <wp:simplePos x="0" y="0"/>
            <wp:positionH relativeFrom="column">
              <wp:posOffset>2387600</wp:posOffset>
            </wp:positionH>
            <wp:positionV relativeFrom="paragraph">
              <wp:posOffset>0</wp:posOffset>
            </wp:positionV>
            <wp:extent cx="1028700" cy="1095565"/>
            <wp:effectExtent l="0" t="0" r="0" b="9525"/>
            <wp:wrapSquare wrapText="bothSides"/>
            <wp:docPr id="1" name="Рисунок 1" descr="https://upload.wikimedia.org/wikipedia/commons/thumb/7/7a/Emblem_of_the_Office_of_the_Prosecutor_General_of_Russia.svg/1200px-Emblem_of_the_Office_of_the_Prosecutor_General_of_Russ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7/7a/Emblem_of_the_Office_of_the_Prosecutor_General_of_Russia.svg/1200px-Emblem_of_the_Office_of_the_Prosecutor_General_of_Russia.svg.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28700" cy="1095565"/>
                    </a:xfrm>
                    <a:prstGeom prst="rect">
                      <a:avLst/>
                    </a:prstGeom>
                    <a:noFill/>
                    <a:ln>
                      <a:noFill/>
                    </a:ln>
                  </pic:spPr>
                </pic:pic>
              </a:graphicData>
            </a:graphic>
          </wp:anchor>
        </w:drawing>
      </w:r>
      <w:r>
        <w:t xml:space="preserve">                                                                      </w:t>
      </w:r>
      <w:r>
        <w:tab/>
      </w:r>
      <w:r>
        <w:tab/>
      </w:r>
    </w:p>
    <w:p w:rsidR="00234D7C" w:rsidRDefault="00234D7C" w:rsidP="00234D7C">
      <w:pPr>
        <w:pStyle w:val="2"/>
        <w:rPr>
          <w:rFonts w:ascii="Times New Roman" w:hAnsi="Times New Roman" w:cs="Times New Roman"/>
        </w:rPr>
      </w:pPr>
    </w:p>
    <w:p w:rsidR="0075202C" w:rsidRDefault="00234D7C" w:rsidP="00234D7C">
      <w:pPr>
        <w:pStyle w:val="2"/>
        <w:rPr>
          <w:rFonts w:ascii="Times New Roman" w:hAnsi="Times New Roman" w:cs="Times New Roman"/>
        </w:rPr>
      </w:pPr>
      <w:r w:rsidRPr="00234D7C">
        <w:rPr>
          <w:rFonts w:ascii="Times New Roman" w:hAnsi="Times New Roman" w:cs="Times New Roman"/>
        </w:rPr>
        <w:t xml:space="preserve">      </w:t>
      </w:r>
    </w:p>
    <w:p w:rsidR="0075202C" w:rsidRDefault="0075202C" w:rsidP="00234D7C">
      <w:pPr>
        <w:pStyle w:val="2"/>
        <w:rPr>
          <w:rFonts w:ascii="Times New Roman" w:hAnsi="Times New Roman" w:cs="Times New Roman"/>
        </w:rPr>
      </w:pPr>
    </w:p>
    <w:p w:rsidR="008146C4" w:rsidRDefault="008146C4" w:rsidP="008146C4">
      <w:pPr>
        <w:pStyle w:val="2"/>
        <w:jc w:val="center"/>
        <w:rPr>
          <w:rFonts w:ascii="Times New Roman" w:hAnsi="Times New Roman" w:cs="Times New Roman"/>
          <w:sz w:val="32"/>
          <w:szCs w:val="32"/>
        </w:rPr>
      </w:pPr>
    </w:p>
    <w:p w:rsidR="008146C4" w:rsidRDefault="00234D7C" w:rsidP="008146C4">
      <w:pPr>
        <w:pStyle w:val="2"/>
        <w:spacing w:before="0" w:line="240" w:lineRule="auto"/>
        <w:jc w:val="center"/>
        <w:rPr>
          <w:rFonts w:ascii="Times New Roman" w:hAnsi="Times New Roman" w:cs="Times New Roman"/>
          <w:sz w:val="32"/>
          <w:szCs w:val="32"/>
        </w:rPr>
      </w:pPr>
      <w:r w:rsidRPr="0075202C">
        <w:rPr>
          <w:rFonts w:ascii="Times New Roman" w:hAnsi="Times New Roman" w:cs="Times New Roman"/>
          <w:sz w:val="32"/>
          <w:szCs w:val="32"/>
        </w:rPr>
        <w:t>ПРОКУРАТУРА</w:t>
      </w:r>
      <w:r w:rsidR="008146C4">
        <w:rPr>
          <w:rFonts w:ascii="Times New Roman" w:hAnsi="Times New Roman" w:cs="Times New Roman"/>
          <w:sz w:val="32"/>
          <w:szCs w:val="32"/>
        </w:rPr>
        <w:t xml:space="preserve"> </w:t>
      </w:r>
      <w:r w:rsidRPr="0075202C">
        <w:rPr>
          <w:rFonts w:ascii="Times New Roman" w:hAnsi="Times New Roman" w:cs="Times New Roman"/>
          <w:sz w:val="32"/>
          <w:szCs w:val="32"/>
        </w:rPr>
        <w:t>АЛАРСКОГО РАЙОНА</w:t>
      </w:r>
    </w:p>
    <w:p w:rsidR="00234D7C" w:rsidRPr="008146C4" w:rsidRDefault="0075202C" w:rsidP="008146C4">
      <w:pPr>
        <w:pStyle w:val="2"/>
        <w:spacing w:before="0" w:line="240" w:lineRule="auto"/>
        <w:jc w:val="center"/>
        <w:rPr>
          <w:rFonts w:ascii="Times New Roman" w:hAnsi="Times New Roman" w:cs="Times New Roman"/>
          <w:sz w:val="32"/>
          <w:szCs w:val="32"/>
        </w:rPr>
      </w:pPr>
      <w:r w:rsidRPr="008146C4">
        <w:rPr>
          <w:rFonts w:ascii="Times New Roman" w:hAnsi="Times New Roman" w:cs="Times New Roman"/>
          <w:sz w:val="36"/>
          <w:szCs w:val="36"/>
        </w:rPr>
        <w:t xml:space="preserve">И Н Ф О Р М И Р У Е </w:t>
      </w:r>
      <w:r w:rsidR="00234D7C" w:rsidRPr="008146C4">
        <w:rPr>
          <w:rFonts w:ascii="Times New Roman" w:hAnsi="Times New Roman" w:cs="Times New Roman"/>
          <w:sz w:val="36"/>
          <w:szCs w:val="36"/>
        </w:rPr>
        <w:t>Т</w:t>
      </w:r>
      <w:r w:rsidR="00234D7C">
        <w:rPr>
          <w:rFonts w:ascii="Times New Roman" w:hAnsi="Times New Roman" w:cs="Times New Roman"/>
          <w:sz w:val="48"/>
          <w:szCs w:val="48"/>
        </w:rPr>
        <w:t>:</w:t>
      </w:r>
    </w:p>
    <w:p w:rsidR="00596156" w:rsidRDefault="00596156" w:rsidP="008146C4">
      <w:pPr>
        <w:pStyle w:val="ConsPlusNormal"/>
        <w:jc w:val="center"/>
        <w:rPr>
          <w:b/>
          <w:sz w:val="28"/>
          <w:szCs w:val="28"/>
        </w:rPr>
      </w:pPr>
      <w:r w:rsidRPr="00596156">
        <w:rPr>
          <w:b/>
          <w:sz w:val="28"/>
          <w:szCs w:val="28"/>
        </w:rPr>
        <w:t xml:space="preserve">Уважаемые жители </w:t>
      </w:r>
      <w:proofErr w:type="spellStart"/>
      <w:r w:rsidRPr="00596156">
        <w:rPr>
          <w:b/>
          <w:sz w:val="28"/>
          <w:szCs w:val="28"/>
        </w:rPr>
        <w:t>Аларского</w:t>
      </w:r>
      <w:proofErr w:type="spellEnd"/>
      <w:r w:rsidRPr="00596156">
        <w:rPr>
          <w:b/>
          <w:sz w:val="28"/>
          <w:szCs w:val="28"/>
        </w:rPr>
        <w:t xml:space="preserve"> района!</w:t>
      </w:r>
    </w:p>
    <w:p w:rsidR="008146C4" w:rsidRPr="00596156" w:rsidRDefault="008146C4" w:rsidP="008146C4">
      <w:pPr>
        <w:pStyle w:val="ConsPlusNormal"/>
        <w:jc w:val="center"/>
        <w:rPr>
          <w:b/>
          <w:sz w:val="28"/>
          <w:szCs w:val="28"/>
        </w:rPr>
      </w:pPr>
    </w:p>
    <w:p w:rsidR="00C9147C" w:rsidRPr="008146C4" w:rsidRDefault="00C9147C" w:rsidP="00C9147C">
      <w:pPr>
        <w:pStyle w:val="ConsPlusNormal"/>
        <w:ind w:firstLine="540"/>
        <w:jc w:val="both"/>
      </w:pPr>
      <w:r w:rsidRPr="008146C4">
        <w:t>Противодействие коррупции является одной из приоритетных задач государственной политики и важнейшим направлением деятельности органов прокуратуры.</w:t>
      </w:r>
    </w:p>
    <w:p w:rsidR="00C9147C" w:rsidRPr="008146C4" w:rsidRDefault="00C9147C" w:rsidP="000B3376">
      <w:pPr>
        <w:pStyle w:val="ConsPlusNormal"/>
        <w:ind w:firstLine="539"/>
        <w:jc w:val="both"/>
      </w:pPr>
      <w:r w:rsidRPr="008146C4">
        <w:t>Деятельность прокуратуры направлена на укрепление законности, защиту прав и свобод граждан, прав и законных интересов юридических лиц (организаций), охраняемых законом интересов общества и государства посредством реализации комплекса мер, обеспечивающих эффективное противодействие коррупционным проявлениям.</w:t>
      </w:r>
    </w:p>
    <w:p w:rsidR="00C9147C" w:rsidRPr="008146C4" w:rsidRDefault="00C9147C" w:rsidP="008146C4">
      <w:pPr>
        <w:pStyle w:val="ConsPlusNormal"/>
        <w:ind w:firstLine="539"/>
        <w:jc w:val="both"/>
      </w:pPr>
      <w:r w:rsidRPr="008146C4">
        <w:t>Одним из основных средств противодействия коррупции является институт юридической ответственности.</w:t>
      </w:r>
    </w:p>
    <w:p w:rsidR="000B3376" w:rsidRPr="008146C4" w:rsidRDefault="00C9147C" w:rsidP="008146C4">
      <w:pPr>
        <w:spacing w:after="0" w:line="240" w:lineRule="auto"/>
        <w:ind w:firstLine="539"/>
        <w:jc w:val="both"/>
        <w:rPr>
          <w:rFonts w:ascii="Times New Roman" w:eastAsiaTheme="minorEastAsia" w:hAnsi="Times New Roman" w:cs="Times New Roman"/>
          <w:sz w:val="24"/>
          <w:szCs w:val="24"/>
          <w:lang w:eastAsia="ru-RU"/>
        </w:rPr>
      </w:pPr>
      <w:r w:rsidRPr="008146C4">
        <w:rPr>
          <w:rFonts w:ascii="Times New Roman" w:hAnsi="Times New Roman" w:cs="Times New Roman"/>
          <w:sz w:val="24"/>
          <w:szCs w:val="24"/>
        </w:rPr>
        <w:t xml:space="preserve">Так, ст. 19.28 КоАП РФ предусмотрена ответственность за </w:t>
      </w:r>
      <w:r w:rsidRPr="008146C4">
        <w:rPr>
          <w:rFonts w:ascii="Times New Roman" w:eastAsiaTheme="minorEastAsia" w:hAnsi="Times New Roman" w:cs="Times New Roman"/>
          <w:sz w:val="24"/>
          <w:szCs w:val="24"/>
          <w:lang w:eastAsia="ru-RU"/>
        </w:rPr>
        <w:t xml:space="preserve">незаконную передачу, предложение или обещание от имени или в интересах юридического лица </w:t>
      </w:r>
      <w:r w:rsidR="000B3376" w:rsidRPr="008146C4">
        <w:rPr>
          <w:rFonts w:ascii="Times New Roman" w:eastAsiaTheme="minorEastAsia" w:hAnsi="Times New Roman" w:cs="Times New Roman"/>
          <w:sz w:val="24"/>
          <w:szCs w:val="24"/>
          <w:lang w:eastAsia="ru-RU"/>
        </w:rPr>
        <w:t>денег, ценных бумаг или иного имущества.</w:t>
      </w:r>
    </w:p>
    <w:p w:rsidR="000B3376" w:rsidRPr="008146C4" w:rsidRDefault="000B3376" w:rsidP="008146C4">
      <w:pPr>
        <w:spacing w:after="0" w:line="240" w:lineRule="auto"/>
        <w:ind w:firstLine="539"/>
        <w:jc w:val="both"/>
        <w:rPr>
          <w:rFonts w:ascii="Times New Roman" w:eastAsiaTheme="minorEastAsia" w:hAnsi="Times New Roman" w:cs="Times New Roman"/>
          <w:sz w:val="24"/>
          <w:szCs w:val="24"/>
          <w:lang w:eastAsia="ru-RU"/>
        </w:rPr>
      </w:pPr>
      <w:r w:rsidRPr="008146C4">
        <w:rPr>
          <w:rFonts w:ascii="Times New Roman" w:eastAsiaTheme="minorEastAsia" w:hAnsi="Times New Roman" w:cs="Times New Roman"/>
          <w:sz w:val="24"/>
          <w:szCs w:val="24"/>
          <w:lang w:eastAsia="ru-RU"/>
        </w:rPr>
        <w:t>Совершение указанного правонарушения влечет наложение административного штрафа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rsidR="000B3376" w:rsidRPr="008146C4" w:rsidRDefault="000B3376" w:rsidP="008146C4">
      <w:pPr>
        <w:spacing w:after="0" w:line="240" w:lineRule="auto"/>
        <w:ind w:firstLine="539"/>
        <w:jc w:val="both"/>
        <w:rPr>
          <w:rFonts w:ascii="Times New Roman" w:eastAsiaTheme="minorEastAsia" w:hAnsi="Times New Roman" w:cs="Times New Roman"/>
          <w:sz w:val="24"/>
          <w:szCs w:val="24"/>
          <w:lang w:eastAsia="ru-RU"/>
        </w:rPr>
      </w:pPr>
      <w:r w:rsidRPr="008146C4">
        <w:rPr>
          <w:rFonts w:ascii="Times New Roman" w:eastAsiaTheme="minorEastAsia" w:hAnsi="Times New Roman" w:cs="Times New Roman"/>
          <w:sz w:val="24"/>
          <w:szCs w:val="24"/>
          <w:lang w:eastAsia="ru-RU"/>
        </w:rPr>
        <w:t xml:space="preserve">За незаконное привлечение к трудовой деятельности либо к выполнению работ или оказанию услуг бывшего государственного или муниципального служащего без соблюдения процедуры, предусмотренной статьей 64.1 Трудового кодекса РФ,  </w:t>
      </w:r>
      <w:r w:rsidR="008146C4" w:rsidRPr="008146C4">
        <w:rPr>
          <w:rFonts w:ascii="Times New Roman" w:eastAsiaTheme="minorEastAsia" w:hAnsi="Times New Roman" w:cs="Times New Roman"/>
          <w:sz w:val="24"/>
          <w:szCs w:val="24"/>
          <w:lang w:eastAsia="ru-RU"/>
        </w:rPr>
        <w:t xml:space="preserve">ст. 19.29 КоАП РФ </w:t>
      </w:r>
      <w:r w:rsidRPr="008146C4">
        <w:rPr>
          <w:rFonts w:ascii="Times New Roman" w:eastAsiaTheme="minorEastAsia" w:hAnsi="Times New Roman" w:cs="Times New Roman"/>
          <w:sz w:val="24"/>
          <w:szCs w:val="24"/>
          <w:lang w:eastAsia="ru-RU"/>
        </w:rPr>
        <w:t>предусмотрена административная ответственность в виде наложения административного штрафа на граждан в размере от двух тысяч до четырех тысяч рублей; на должностных лиц - от двадцати тысяч до пятидесяти тысяч рублей; на юридических лиц - от ста тысяч до пятисот тысяч рублей.</w:t>
      </w:r>
    </w:p>
    <w:p w:rsidR="00C9147C" w:rsidRPr="008146C4" w:rsidRDefault="000B3376" w:rsidP="008146C4">
      <w:pPr>
        <w:spacing w:after="0" w:line="240" w:lineRule="auto"/>
        <w:ind w:firstLine="540"/>
        <w:jc w:val="both"/>
        <w:rPr>
          <w:rFonts w:ascii="Times New Roman" w:eastAsiaTheme="minorEastAsia" w:hAnsi="Times New Roman" w:cs="Times New Roman"/>
          <w:sz w:val="24"/>
          <w:szCs w:val="24"/>
          <w:lang w:eastAsia="ru-RU"/>
        </w:rPr>
      </w:pPr>
      <w:r w:rsidRPr="008146C4">
        <w:rPr>
          <w:rFonts w:ascii="Times New Roman" w:eastAsiaTheme="minorEastAsia" w:hAnsi="Times New Roman" w:cs="Times New Roman"/>
          <w:sz w:val="24"/>
          <w:szCs w:val="24"/>
          <w:lang w:eastAsia="ru-RU"/>
        </w:rPr>
        <w:t xml:space="preserve">В 2024 году прокуратурой района выявлено 2 случая не уведомления о трудоустройстве бывших государственных и муниципальных служащих. </w:t>
      </w:r>
      <w:r w:rsidR="00195C82">
        <w:rPr>
          <w:rFonts w:ascii="Times New Roman" w:eastAsiaTheme="minorEastAsia" w:hAnsi="Times New Roman" w:cs="Times New Roman"/>
          <w:sz w:val="24"/>
          <w:szCs w:val="24"/>
          <w:lang w:eastAsia="ru-RU"/>
        </w:rPr>
        <w:t>За совершение правонарушений д</w:t>
      </w:r>
      <w:r w:rsidRPr="008146C4">
        <w:rPr>
          <w:rFonts w:ascii="Times New Roman" w:eastAsiaTheme="minorEastAsia" w:hAnsi="Times New Roman" w:cs="Times New Roman"/>
          <w:sz w:val="24"/>
          <w:szCs w:val="24"/>
          <w:lang w:eastAsia="ru-RU"/>
        </w:rPr>
        <w:t>олжностные лица привлечены к административной ответственности</w:t>
      </w:r>
      <w:r w:rsidR="008146C4" w:rsidRPr="008146C4">
        <w:rPr>
          <w:rFonts w:ascii="Times New Roman" w:eastAsiaTheme="minorEastAsia" w:hAnsi="Times New Roman" w:cs="Times New Roman"/>
          <w:sz w:val="24"/>
          <w:szCs w:val="24"/>
          <w:lang w:eastAsia="ru-RU"/>
        </w:rPr>
        <w:t xml:space="preserve"> по ст. 19.29 КоАП РФ</w:t>
      </w:r>
      <w:r w:rsidRPr="008146C4">
        <w:rPr>
          <w:rFonts w:ascii="Times New Roman" w:eastAsiaTheme="minorEastAsia" w:hAnsi="Times New Roman" w:cs="Times New Roman"/>
          <w:sz w:val="24"/>
          <w:szCs w:val="24"/>
          <w:lang w:eastAsia="ru-RU"/>
        </w:rPr>
        <w:t xml:space="preserve"> в виде штрафа в размере 20 тыс. рублей.</w:t>
      </w:r>
    </w:p>
    <w:p w:rsidR="008146C4" w:rsidRDefault="00596156" w:rsidP="008146C4">
      <w:pPr>
        <w:pStyle w:val="ConsPlusNormal"/>
        <w:ind w:firstLine="720"/>
        <w:jc w:val="both"/>
      </w:pPr>
      <w:r w:rsidRPr="008146C4">
        <w:t>Уголовная ответственность за совершение коррупционных преступлений предусмотрена различными статьями уголовного кодекса. Так, коррупционным преступлением может быть хищение, растрата вверенного имущества, превышение и злоупотребление должностными</w:t>
      </w:r>
      <w:r w:rsidR="008146C4" w:rsidRPr="008146C4">
        <w:t xml:space="preserve"> полномочиями, взяточничество.</w:t>
      </w:r>
      <w:r w:rsidRPr="008146C4">
        <w:t xml:space="preserve"> </w:t>
      </w:r>
    </w:p>
    <w:p w:rsidR="008146C4" w:rsidRDefault="008146C4" w:rsidP="008146C4">
      <w:pPr>
        <w:pStyle w:val="ConsPlusNormal"/>
        <w:ind w:firstLine="720"/>
        <w:jc w:val="both"/>
      </w:pPr>
      <w:r w:rsidRPr="008146C4">
        <w:t>Также одним из распространенных коррупционных преступлений является служебный подлог. Состав данного преступления имеет место в случаях, когда должностным лицом, а также государственным служащим или муниципальным служащим, не являющимся должностным лицом, в официальные документы вносятся заведомо ложные сведения, исправления, искажающие их действительное содержание. При этом преступление должно быть совершено из корыстной или иной личной заинтересованности</w:t>
      </w:r>
      <w:r w:rsidR="00195C82">
        <w:t>.</w:t>
      </w:r>
    </w:p>
    <w:p w:rsidR="008146C4" w:rsidRPr="008146C4" w:rsidRDefault="008146C4" w:rsidP="008146C4">
      <w:pPr>
        <w:spacing w:after="0" w:line="240" w:lineRule="auto"/>
        <w:ind w:firstLine="708"/>
        <w:jc w:val="both"/>
        <w:rPr>
          <w:rFonts w:ascii="Times New Roman" w:eastAsiaTheme="minorEastAsia" w:hAnsi="Times New Roman" w:cs="Times New Roman"/>
          <w:sz w:val="24"/>
          <w:szCs w:val="24"/>
          <w:lang w:eastAsia="ru-RU"/>
        </w:rPr>
      </w:pPr>
      <w:r w:rsidRPr="008146C4">
        <w:rPr>
          <w:rFonts w:ascii="Times New Roman" w:eastAsiaTheme="minorEastAsia" w:hAnsi="Times New Roman" w:cs="Times New Roman"/>
          <w:sz w:val="24"/>
          <w:szCs w:val="24"/>
          <w:lang w:eastAsia="ru-RU"/>
        </w:rPr>
        <w:t xml:space="preserve">Санкция ч. 1 ст. 292 УК РФ </w:t>
      </w:r>
      <w:r w:rsidR="00195C82">
        <w:rPr>
          <w:rFonts w:ascii="Times New Roman" w:eastAsiaTheme="minorEastAsia" w:hAnsi="Times New Roman" w:cs="Times New Roman"/>
          <w:sz w:val="24"/>
          <w:szCs w:val="24"/>
          <w:lang w:eastAsia="ru-RU"/>
        </w:rPr>
        <w:t xml:space="preserve">(служебный подлог) </w:t>
      </w:r>
      <w:r w:rsidRPr="008146C4">
        <w:rPr>
          <w:rFonts w:ascii="Times New Roman" w:eastAsiaTheme="minorEastAsia" w:hAnsi="Times New Roman" w:cs="Times New Roman"/>
          <w:sz w:val="24"/>
          <w:szCs w:val="24"/>
          <w:lang w:eastAsia="ru-RU"/>
        </w:rPr>
        <w:t xml:space="preserve">предусматривает наказание в виде штрафа в размере до восьмидесяти тысяч рублей или в размере заработной платы или </w:t>
      </w:r>
      <w:proofErr w:type="gramStart"/>
      <w:r w:rsidRPr="008146C4">
        <w:rPr>
          <w:rFonts w:ascii="Times New Roman" w:eastAsiaTheme="minorEastAsia" w:hAnsi="Times New Roman" w:cs="Times New Roman"/>
          <w:sz w:val="24"/>
          <w:szCs w:val="24"/>
          <w:lang w:eastAsia="ru-RU"/>
        </w:rPr>
        <w:t>иного дохода</w:t>
      </w:r>
      <w:proofErr w:type="gramEnd"/>
      <w:r w:rsidRPr="008146C4">
        <w:rPr>
          <w:rFonts w:ascii="Times New Roman" w:eastAsiaTheme="minorEastAsia" w:hAnsi="Times New Roman" w:cs="Times New Roman"/>
          <w:sz w:val="24"/>
          <w:szCs w:val="24"/>
          <w:lang w:eastAsia="ru-RU"/>
        </w:rPr>
        <w:t xml:space="preserve"> осужденного за период до шести месяцев, обязательных работ на срок до четырехсот восьмидесяти часов, исправительных работ на срок до двух лет, принудительных работ на срок до двух лет, ареста на срок до шести месяцев, лишения свободы на срок до двух лет.</w:t>
      </w:r>
    </w:p>
    <w:p w:rsidR="00596156" w:rsidRPr="008146C4" w:rsidRDefault="00596156" w:rsidP="008146C4">
      <w:pPr>
        <w:pStyle w:val="ConsPlusNormal"/>
        <w:ind w:firstLine="720"/>
        <w:jc w:val="both"/>
      </w:pPr>
      <w:r w:rsidRPr="008146C4">
        <w:t xml:space="preserve">О любых проявлениях коррупции просим граждан незамедлительно сообщать в прокуратуру </w:t>
      </w:r>
      <w:proofErr w:type="spellStart"/>
      <w:r w:rsidRPr="008146C4">
        <w:t>Аларского</w:t>
      </w:r>
      <w:proofErr w:type="spellEnd"/>
      <w:r w:rsidRPr="008146C4">
        <w:t xml:space="preserve"> района и отдел полиции</w:t>
      </w:r>
    </w:p>
    <w:p w:rsidR="00596156" w:rsidRPr="008146C4" w:rsidRDefault="00596156" w:rsidP="008146C4">
      <w:pPr>
        <w:pStyle w:val="ConsPlusNormal"/>
        <w:ind w:firstLine="720"/>
        <w:jc w:val="both"/>
      </w:pPr>
      <w:r w:rsidRPr="008146C4">
        <w:t>Помните, что за совершение коррупционной преступлений предусмотрена ответственность!</w:t>
      </w:r>
    </w:p>
    <w:p w:rsidR="00C66728" w:rsidRPr="00596156" w:rsidRDefault="00C66728" w:rsidP="008146C4">
      <w:pPr>
        <w:jc w:val="both"/>
        <w:rPr>
          <w:rFonts w:ascii="Times New Roman" w:eastAsiaTheme="majorEastAsia" w:hAnsi="Times New Roman" w:cs="Times New Roman"/>
          <w:color w:val="2E74B5" w:themeColor="accent1" w:themeShade="BF"/>
          <w:sz w:val="26"/>
          <w:szCs w:val="26"/>
        </w:rPr>
      </w:pPr>
    </w:p>
    <w:sectPr w:rsidR="00C66728" w:rsidRPr="00596156" w:rsidSect="008146C4">
      <w:pgSz w:w="11906" w:h="16838"/>
      <w:pgMar w:top="426"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805"/>
    <w:rsid w:val="00032D68"/>
    <w:rsid w:val="00063E8F"/>
    <w:rsid w:val="0006759B"/>
    <w:rsid w:val="0009021E"/>
    <w:rsid w:val="000B3376"/>
    <w:rsid w:val="000C1929"/>
    <w:rsid w:val="000F486B"/>
    <w:rsid w:val="001131F2"/>
    <w:rsid w:val="0017622D"/>
    <w:rsid w:val="00195C82"/>
    <w:rsid w:val="001A3625"/>
    <w:rsid w:val="00234D7C"/>
    <w:rsid w:val="00287D64"/>
    <w:rsid w:val="00391B4A"/>
    <w:rsid w:val="00427360"/>
    <w:rsid w:val="00464797"/>
    <w:rsid w:val="00480E0F"/>
    <w:rsid w:val="00561805"/>
    <w:rsid w:val="00596156"/>
    <w:rsid w:val="006A367F"/>
    <w:rsid w:val="006F1454"/>
    <w:rsid w:val="0075202C"/>
    <w:rsid w:val="00771CF4"/>
    <w:rsid w:val="008146C4"/>
    <w:rsid w:val="00826C5F"/>
    <w:rsid w:val="00835E26"/>
    <w:rsid w:val="008B4578"/>
    <w:rsid w:val="00A302E0"/>
    <w:rsid w:val="00A5208E"/>
    <w:rsid w:val="00A61BC3"/>
    <w:rsid w:val="00A94960"/>
    <w:rsid w:val="00BA4D33"/>
    <w:rsid w:val="00BC037D"/>
    <w:rsid w:val="00BC3667"/>
    <w:rsid w:val="00C1437D"/>
    <w:rsid w:val="00C5697B"/>
    <w:rsid w:val="00C66728"/>
    <w:rsid w:val="00C9147C"/>
    <w:rsid w:val="00D143C7"/>
    <w:rsid w:val="00D93619"/>
    <w:rsid w:val="00E25166"/>
    <w:rsid w:val="00E82E7B"/>
    <w:rsid w:val="00E948E6"/>
    <w:rsid w:val="00F953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A306A2-19CD-4C8B-A8B6-9648AEDD8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759B"/>
  </w:style>
  <w:style w:type="paragraph" w:styleId="1">
    <w:name w:val="heading 1"/>
    <w:basedOn w:val="a"/>
    <w:next w:val="a"/>
    <w:link w:val="10"/>
    <w:uiPriority w:val="9"/>
    <w:qFormat/>
    <w:rsid w:val="00234D7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234D7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F145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34D7C"/>
    <w:rPr>
      <w:rFonts w:asciiTheme="majorHAnsi" w:eastAsiaTheme="majorEastAsia" w:hAnsiTheme="majorHAnsi" w:cstheme="majorBidi"/>
      <w:color w:val="2E74B5" w:themeColor="accent1" w:themeShade="BF"/>
      <w:sz w:val="26"/>
      <w:szCs w:val="26"/>
    </w:rPr>
  </w:style>
  <w:style w:type="character" w:customStyle="1" w:styleId="10">
    <w:name w:val="Заголовок 1 Знак"/>
    <w:basedOn w:val="a0"/>
    <w:link w:val="1"/>
    <w:uiPriority w:val="9"/>
    <w:rsid w:val="00234D7C"/>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6F1454"/>
    <w:rPr>
      <w:rFonts w:asciiTheme="majorHAnsi" w:eastAsiaTheme="majorEastAsia" w:hAnsiTheme="majorHAnsi" w:cstheme="majorBidi"/>
      <w:color w:val="1F4D78" w:themeColor="accent1" w:themeShade="7F"/>
      <w:sz w:val="24"/>
      <w:szCs w:val="24"/>
    </w:rPr>
  </w:style>
  <w:style w:type="paragraph" w:customStyle="1" w:styleId="formattext">
    <w:name w:val="formattext"/>
    <w:basedOn w:val="a"/>
    <w:rsid w:val="006F14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basedOn w:val="a0"/>
    <w:rsid w:val="006A367F"/>
  </w:style>
  <w:style w:type="character" w:styleId="a3">
    <w:name w:val="Hyperlink"/>
    <w:basedOn w:val="a0"/>
    <w:uiPriority w:val="99"/>
    <w:semiHidden/>
    <w:unhideWhenUsed/>
    <w:rsid w:val="006A367F"/>
    <w:rPr>
      <w:color w:val="0000FF"/>
      <w:u w:val="single"/>
    </w:rPr>
  </w:style>
  <w:style w:type="character" w:customStyle="1" w:styleId="hl">
    <w:name w:val="hl"/>
    <w:basedOn w:val="a0"/>
    <w:rsid w:val="00A61BC3"/>
  </w:style>
  <w:style w:type="character" w:customStyle="1" w:styleId="nobr">
    <w:name w:val="nobr"/>
    <w:basedOn w:val="a0"/>
    <w:rsid w:val="00A61BC3"/>
  </w:style>
  <w:style w:type="paragraph" w:styleId="a4">
    <w:name w:val="Normal (Web)"/>
    <w:basedOn w:val="a"/>
    <w:uiPriority w:val="99"/>
    <w:unhideWhenUsed/>
    <w:rsid w:val="007520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eeds-pagenavigationicon">
    <w:name w:val="feeds-page__navigation_icon"/>
    <w:basedOn w:val="a0"/>
    <w:rsid w:val="0009021E"/>
  </w:style>
  <w:style w:type="character" w:customStyle="1" w:styleId="feeds-pagenavigationtooltip">
    <w:name w:val="feeds-page__navigation_tooltip"/>
    <w:basedOn w:val="a0"/>
    <w:rsid w:val="0009021E"/>
  </w:style>
  <w:style w:type="paragraph" w:styleId="a5">
    <w:name w:val="Balloon Text"/>
    <w:basedOn w:val="a"/>
    <w:link w:val="a6"/>
    <w:uiPriority w:val="99"/>
    <w:semiHidden/>
    <w:unhideWhenUsed/>
    <w:rsid w:val="00835E2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35E26"/>
    <w:rPr>
      <w:rFonts w:ascii="Tahoma" w:hAnsi="Tahoma" w:cs="Tahoma"/>
      <w:sz w:val="16"/>
      <w:szCs w:val="16"/>
    </w:rPr>
  </w:style>
  <w:style w:type="paragraph" w:customStyle="1" w:styleId="ConsPlusNormal">
    <w:name w:val="ConsPlusNormal"/>
    <w:rsid w:val="0059615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592526">
      <w:bodyDiv w:val="1"/>
      <w:marLeft w:val="0"/>
      <w:marRight w:val="0"/>
      <w:marTop w:val="0"/>
      <w:marBottom w:val="0"/>
      <w:divBdr>
        <w:top w:val="none" w:sz="0" w:space="0" w:color="auto"/>
        <w:left w:val="none" w:sz="0" w:space="0" w:color="auto"/>
        <w:bottom w:val="none" w:sz="0" w:space="0" w:color="auto"/>
        <w:right w:val="none" w:sz="0" w:space="0" w:color="auto"/>
      </w:divBdr>
      <w:divsChild>
        <w:div w:id="1945455691">
          <w:marLeft w:val="0"/>
          <w:marRight w:val="0"/>
          <w:marTop w:val="192"/>
          <w:marBottom w:val="0"/>
          <w:divBdr>
            <w:top w:val="none" w:sz="0" w:space="0" w:color="auto"/>
            <w:left w:val="none" w:sz="0" w:space="0" w:color="auto"/>
            <w:bottom w:val="none" w:sz="0" w:space="0" w:color="auto"/>
            <w:right w:val="none" w:sz="0" w:space="0" w:color="auto"/>
          </w:divBdr>
        </w:div>
        <w:div w:id="1628926611">
          <w:marLeft w:val="0"/>
          <w:marRight w:val="0"/>
          <w:marTop w:val="0"/>
          <w:marBottom w:val="0"/>
          <w:divBdr>
            <w:top w:val="none" w:sz="0" w:space="0" w:color="auto"/>
            <w:left w:val="none" w:sz="0" w:space="0" w:color="auto"/>
            <w:bottom w:val="none" w:sz="0" w:space="0" w:color="auto"/>
            <w:right w:val="none" w:sz="0" w:space="0" w:color="auto"/>
          </w:divBdr>
          <w:divsChild>
            <w:div w:id="2090425329">
              <w:marLeft w:val="0"/>
              <w:marRight w:val="0"/>
              <w:marTop w:val="192"/>
              <w:marBottom w:val="0"/>
              <w:divBdr>
                <w:top w:val="none" w:sz="0" w:space="0" w:color="auto"/>
                <w:left w:val="none" w:sz="0" w:space="0" w:color="auto"/>
                <w:bottom w:val="none" w:sz="0" w:space="0" w:color="auto"/>
                <w:right w:val="none" w:sz="0" w:space="0" w:color="auto"/>
              </w:divBdr>
            </w:div>
          </w:divsChild>
        </w:div>
        <w:div w:id="328757219">
          <w:marLeft w:val="0"/>
          <w:marRight w:val="0"/>
          <w:marTop w:val="0"/>
          <w:marBottom w:val="0"/>
          <w:divBdr>
            <w:top w:val="none" w:sz="0" w:space="0" w:color="auto"/>
            <w:left w:val="none" w:sz="0" w:space="0" w:color="auto"/>
            <w:bottom w:val="none" w:sz="0" w:space="0" w:color="auto"/>
            <w:right w:val="none" w:sz="0" w:space="0" w:color="auto"/>
          </w:divBdr>
        </w:div>
        <w:div w:id="1925258689">
          <w:marLeft w:val="0"/>
          <w:marRight w:val="0"/>
          <w:marTop w:val="192"/>
          <w:marBottom w:val="0"/>
          <w:divBdr>
            <w:top w:val="none" w:sz="0" w:space="0" w:color="auto"/>
            <w:left w:val="none" w:sz="0" w:space="0" w:color="auto"/>
            <w:bottom w:val="none" w:sz="0" w:space="0" w:color="auto"/>
            <w:right w:val="none" w:sz="0" w:space="0" w:color="auto"/>
          </w:divBdr>
        </w:div>
      </w:divsChild>
    </w:div>
    <w:div w:id="554701967">
      <w:bodyDiv w:val="1"/>
      <w:marLeft w:val="0"/>
      <w:marRight w:val="0"/>
      <w:marTop w:val="0"/>
      <w:marBottom w:val="0"/>
      <w:divBdr>
        <w:top w:val="none" w:sz="0" w:space="0" w:color="auto"/>
        <w:left w:val="none" w:sz="0" w:space="0" w:color="auto"/>
        <w:bottom w:val="none" w:sz="0" w:space="0" w:color="auto"/>
        <w:right w:val="none" w:sz="0" w:space="0" w:color="auto"/>
      </w:divBdr>
      <w:divsChild>
        <w:div w:id="1007753435">
          <w:marLeft w:val="0"/>
          <w:marRight w:val="0"/>
          <w:marTop w:val="0"/>
          <w:marBottom w:val="960"/>
          <w:divBdr>
            <w:top w:val="none" w:sz="0" w:space="0" w:color="auto"/>
            <w:left w:val="none" w:sz="0" w:space="0" w:color="auto"/>
            <w:bottom w:val="none" w:sz="0" w:space="0" w:color="auto"/>
            <w:right w:val="none" w:sz="0" w:space="0" w:color="auto"/>
          </w:divBdr>
        </w:div>
        <w:div w:id="15810766">
          <w:marLeft w:val="0"/>
          <w:marRight w:val="720"/>
          <w:marTop w:val="0"/>
          <w:marBottom w:val="0"/>
          <w:divBdr>
            <w:top w:val="none" w:sz="0" w:space="0" w:color="auto"/>
            <w:left w:val="none" w:sz="0" w:space="0" w:color="auto"/>
            <w:bottom w:val="none" w:sz="0" w:space="0" w:color="auto"/>
            <w:right w:val="none" w:sz="0" w:space="0" w:color="auto"/>
          </w:divBdr>
          <w:divsChild>
            <w:div w:id="537205198">
              <w:marLeft w:val="0"/>
              <w:marRight w:val="0"/>
              <w:marTop w:val="0"/>
              <w:marBottom w:val="120"/>
              <w:divBdr>
                <w:top w:val="none" w:sz="0" w:space="0" w:color="auto"/>
                <w:left w:val="none" w:sz="0" w:space="0" w:color="auto"/>
                <w:bottom w:val="none" w:sz="0" w:space="0" w:color="auto"/>
                <w:right w:val="none" w:sz="0" w:space="0" w:color="auto"/>
              </w:divBdr>
            </w:div>
            <w:div w:id="2004963967">
              <w:marLeft w:val="0"/>
              <w:marRight w:val="0"/>
              <w:marTop w:val="0"/>
              <w:marBottom w:val="120"/>
              <w:divBdr>
                <w:top w:val="none" w:sz="0" w:space="0" w:color="auto"/>
                <w:left w:val="none" w:sz="0" w:space="0" w:color="auto"/>
                <w:bottom w:val="none" w:sz="0" w:space="0" w:color="auto"/>
                <w:right w:val="none" w:sz="0" w:space="0" w:color="auto"/>
              </w:divBdr>
            </w:div>
          </w:divsChild>
        </w:div>
        <w:div w:id="2071877816">
          <w:marLeft w:val="0"/>
          <w:marRight w:val="0"/>
          <w:marTop w:val="0"/>
          <w:marBottom w:val="0"/>
          <w:divBdr>
            <w:top w:val="none" w:sz="0" w:space="0" w:color="auto"/>
            <w:left w:val="none" w:sz="0" w:space="0" w:color="auto"/>
            <w:bottom w:val="none" w:sz="0" w:space="0" w:color="auto"/>
            <w:right w:val="none" w:sz="0" w:space="0" w:color="auto"/>
          </w:divBdr>
          <w:divsChild>
            <w:div w:id="1947034354">
              <w:marLeft w:val="0"/>
              <w:marRight w:val="0"/>
              <w:marTop w:val="0"/>
              <w:marBottom w:val="0"/>
              <w:divBdr>
                <w:top w:val="none" w:sz="0" w:space="0" w:color="auto"/>
                <w:left w:val="none" w:sz="0" w:space="0" w:color="auto"/>
                <w:bottom w:val="none" w:sz="0" w:space="0" w:color="auto"/>
                <w:right w:val="none" w:sz="0" w:space="0" w:color="auto"/>
              </w:divBdr>
              <w:divsChild>
                <w:div w:id="121917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044853">
      <w:bodyDiv w:val="1"/>
      <w:marLeft w:val="0"/>
      <w:marRight w:val="0"/>
      <w:marTop w:val="0"/>
      <w:marBottom w:val="0"/>
      <w:divBdr>
        <w:top w:val="none" w:sz="0" w:space="0" w:color="auto"/>
        <w:left w:val="none" w:sz="0" w:space="0" w:color="auto"/>
        <w:bottom w:val="none" w:sz="0" w:space="0" w:color="auto"/>
        <w:right w:val="none" w:sz="0" w:space="0" w:color="auto"/>
      </w:divBdr>
      <w:divsChild>
        <w:div w:id="1026638399">
          <w:marLeft w:val="0"/>
          <w:marRight w:val="0"/>
          <w:marTop w:val="192"/>
          <w:marBottom w:val="0"/>
          <w:divBdr>
            <w:top w:val="none" w:sz="0" w:space="0" w:color="auto"/>
            <w:left w:val="none" w:sz="0" w:space="0" w:color="auto"/>
            <w:bottom w:val="none" w:sz="0" w:space="0" w:color="auto"/>
            <w:right w:val="none" w:sz="0" w:space="0" w:color="auto"/>
          </w:divBdr>
        </w:div>
        <w:div w:id="278341547">
          <w:marLeft w:val="0"/>
          <w:marRight w:val="0"/>
          <w:marTop w:val="0"/>
          <w:marBottom w:val="0"/>
          <w:divBdr>
            <w:top w:val="none" w:sz="0" w:space="0" w:color="auto"/>
            <w:left w:val="none" w:sz="0" w:space="0" w:color="auto"/>
            <w:bottom w:val="none" w:sz="0" w:space="0" w:color="auto"/>
            <w:right w:val="none" w:sz="0" w:space="0" w:color="auto"/>
          </w:divBdr>
          <w:divsChild>
            <w:div w:id="388504602">
              <w:marLeft w:val="0"/>
              <w:marRight w:val="0"/>
              <w:marTop w:val="192"/>
              <w:marBottom w:val="0"/>
              <w:divBdr>
                <w:top w:val="none" w:sz="0" w:space="0" w:color="auto"/>
                <w:left w:val="none" w:sz="0" w:space="0" w:color="auto"/>
                <w:bottom w:val="none" w:sz="0" w:space="0" w:color="auto"/>
                <w:right w:val="none" w:sz="0" w:space="0" w:color="auto"/>
              </w:divBdr>
            </w:div>
          </w:divsChild>
        </w:div>
        <w:div w:id="1874608642">
          <w:marLeft w:val="0"/>
          <w:marRight w:val="0"/>
          <w:marTop w:val="0"/>
          <w:marBottom w:val="0"/>
          <w:divBdr>
            <w:top w:val="none" w:sz="0" w:space="0" w:color="auto"/>
            <w:left w:val="none" w:sz="0" w:space="0" w:color="auto"/>
            <w:bottom w:val="none" w:sz="0" w:space="0" w:color="auto"/>
            <w:right w:val="none" w:sz="0" w:space="0" w:color="auto"/>
          </w:divBdr>
        </w:div>
        <w:div w:id="1458258714">
          <w:marLeft w:val="0"/>
          <w:marRight w:val="0"/>
          <w:marTop w:val="192"/>
          <w:marBottom w:val="0"/>
          <w:divBdr>
            <w:top w:val="none" w:sz="0" w:space="0" w:color="auto"/>
            <w:left w:val="none" w:sz="0" w:space="0" w:color="auto"/>
            <w:bottom w:val="none" w:sz="0" w:space="0" w:color="auto"/>
            <w:right w:val="none" w:sz="0" w:space="0" w:color="auto"/>
          </w:divBdr>
        </w:div>
        <w:div w:id="1692952067">
          <w:marLeft w:val="0"/>
          <w:marRight w:val="0"/>
          <w:marTop w:val="192"/>
          <w:marBottom w:val="0"/>
          <w:divBdr>
            <w:top w:val="none" w:sz="0" w:space="0" w:color="auto"/>
            <w:left w:val="none" w:sz="0" w:space="0" w:color="auto"/>
            <w:bottom w:val="none" w:sz="0" w:space="0" w:color="auto"/>
            <w:right w:val="none" w:sz="0" w:space="0" w:color="auto"/>
          </w:divBdr>
        </w:div>
        <w:div w:id="787969159">
          <w:marLeft w:val="0"/>
          <w:marRight w:val="0"/>
          <w:marTop w:val="192"/>
          <w:marBottom w:val="0"/>
          <w:divBdr>
            <w:top w:val="none" w:sz="0" w:space="0" w:color="auto"/>
            <w:left w:val="none" w:sz="0" w:space="0" w:color="auto"/>
            <w:bottom w:val="none" w:sz="0" w:space="0" w:color="auto"/>
            <w:right w:val="none" w:sz="0" w:space="0" w:color="auto"/>
          </w:divBdr>
        </w:div>
        <w:div w:id="1500779184">
          <w:marLeft w:val="0"/>
          <w:marRight w:val="0"/>
          <w:marTop w:val="0"/>
          <w:marBottom w:val="0"/>
          <w:divBdr>
            <w:top w:val="none" w:sz="0" w:space="0" w:color="auto"/>
            <w:left w:val="none" w:sz="0" w:space="0" w:color="auto"/>
            <w:bottom w:val="none" w:sz="0" w:space="0" w:color="auto"/>
            <w:right w:val="none" w:sz="0" w:space="0" w:color="auto"/>
          </w:divBdr>
          <w:divsChild>
            <w:div w:id="456339094">
              <w:marLeft w:val="0"/>
              <w:marRight w:val="0"/>
              <w:marTop w:val="192"/>
              <w:marBottom w:val="0"/>
              <w:divBdr>
                <w:top w:val="none" w:sz="0" w:space="0" w:color="auto"/>
                <w:left w:val="none" w:sz="0" w:space="0" w:color="auto"/>
                <w:bottom w:val="none" w:sz="0" w:space="0" w:color="auto"/>
                <w:right w:val="none" w:sz="0" w:space="0" w:color="auto"/>
              </w:divBdr>
            </w:div>
          </w:divsChild>
        </w:div>
        <w:div w:id="1952323196">
          <w:marLeft w:val="0"/>
          <w:marRight w:val="0"/>
          <w:marTop w:val="0"/>
          <w:marBottom w:val="0"/>
          <w:divBdr>
            <w:top w:val="none" w:sz="0" w:space="0" w:color="auto"/>
            <w:left w:val="none" w:sz="0" w:space="0" w:color="auto"/>
            <w:bottom w:val="none" w:sz="0" w:space="0" w:color="auto"/>
            <w:right w:val="none" w:sz="0" w:space="0" w:color="auto"/>
          </w:divBdr>
        </w:div>
        <w:div w:id="555046449">
          <w:marLeft w:val="0"/>
          <w:marRight w:val="0"/>
          <w:marTop w:val="192"/>
          <w:marBottom w:val="0"/>
          <w:divBdr>
            <w:top w:val="none" w:sz="0" w:space="0" w:color="auto"/>
            <w:left w:val="none" w:sz="0" w:space="0" w:color="auto"/>
            <w:bottom w:val="none" w:sz="0" w:space="0" w:color="auto"/>
            <w:right w:val="none" w:sz="0" w:space="0" w:color="auto"/>
          </w:divBdr>
        </w:div>
        <w:div w:id="836579186">
          <w:marLeft w:val="0"/>
          <w:marRight w:val="0"/>
          <w:marTop w:val="192"/>
          <w:marBottom w:val="0"/>
          <w:divBdr>
            <w:top w:val="none" w:sz="0" w:space="0" w:color="auto"/>
            <w:left w:val="none" w:sz="0" w:space="0" w:color="auto"/>
            <w:bottom w:val="none" w:sz="0" w:space="0" w:color="auto"/>
            <w:right w:val="none" w:sz="0" w:space="0" w:color="auto"/>
          </w:divBdr>
        </w:div>
        <w:div w:id="162362531">
          <w:marLeft w:val="0"/>
          <w:marRight w:val="0"/>
          <w:marTop w:val="0"/>
          <w:marBottom w:val="0"/>
          <w:divBdr>
            <w:top w:val="none" w:sz="0" w:space="0" w:color="auto"/>
            <w:left w:val="none" w:sz="0" w:space="0" w:color="auto"/>
            <w:bottom w:val="none" w:sz="0" w:space="0" w:color="auto"/>
            <w:right w:val="none" w:sz="0" w:space="0" w:color="auto"/>
          </w:divBdr>
          <w:divsChild>
            <w:div w:id="1119300998">
              <w:marLeft w:val="0"/>
              <w:marRight w:val="0"/>
              <w:marTop w:val="192"/>
              <w:marBottom w:val="0"/>
              <w:divBdr>
                <w:top w:val="none" w:sz="0" w:space="0" w:color="auto"/>
                <w:left w:val="none" w:sz="0" w:space="0" w:color="auto"/>
                <w:bottom w:val="none" w:sz="0" w:space="0" w:color="auto"/>
                <w:right w:val="none" w:sz="0" w:space="0" w:color="auto"/>
              </w:divBdr>
            </w:div>
          </w:divsChild>
        </w:div>
        <w:div w:id="1311593056">
          <w:marLeft w:val="0"/>
          <w:marRight w:val="0"/>
          <w:marTop w:val="0"/>
          <w:marBottom w:val="0"/>
          <w:divBdr>
            <w:top w:val="none" w:sz="0" w:space="0" w:color="auto"/>
            <w:left w:val="none" w:sz="0" w:space="0" w:color="auto"/>
            <w:bottom w:val="none" w:sz="0" w:space="0" w:color="auto"/>
            <w:right w:val="none" w:sz="0" w:space="0" w:color="auto"/>
          </w:divBdr>
        </w:div>
        <w:div w:id="1318799395">
          <w:marLeft w:val="0"/>
          <w:marRight w:val="0"/>
          <w:marTop w:val="192"/>
          <w:marBottom w:val="0"/>
          <w:divBdr>
            <w:top w:val="none" w:sz="0" w:space="0" w:color="auto"/>
            <w:left w:val="none" w:sz="0" w:space="0" w:color="auto"/>
            <w:bottom w:val="none" w:sz="0" w:space="0" w:color="auto"/>
            <w:right w:val="none" w:sz="0" w:space="0" w:color="auto"/>
          </w:divBdr>
        </w:div>
        <w:div w:id="345644415">
          <w:marLeft w:val="0"/>
          <w:marRight w:val="0"/>
          <w:marTop w:val="192"/>
          <w:marBottom w:val="0"/>
          <w:divBdr>
            <w:top w:val="none" w:sz="0" w:space="0" w:color="auto"/>
            <w:left w:val="none" w:sz="0" w:space="0" w:color="auto"/>
            <w:bottom w:val="none" w:sz="0" w:space="0" w:color="auto"/>
            <w:right w:val="none" w:sz="0" w:space="0" w:color="auto"/>
          </w:divBdr>
        </w:div>
        <w:div w:id="1548103236">
          <w:marLeft w:val="0"/>
          <w:marRight w:val="0"/>
          <w:marTop w:val="0"/>
          <w:marBottom w:val="0"/>
          <w:divBdr>
            <w:top w:val="none" w:sz="0" w:space="0" w:color="auto"/>
            <w:left w:val="none" w:sz="0" w:space="0" w:color="auto"/>
            <w:bottom w:val="none" w:sz="0" w:space="0" w:color="auto"/>
            <w:right w:val="none" w:sz="0" w:space="0" w:color="auto"/>
          </w:divBdr>
          <w:divsChild>
            <w:div w:id="307825794">
              <w:marLeft w:val="0"/>
              <w:marRight w:val="0"/>
              <w:marTop w:val="192"/>
              <w:marBottom w:val="0"/>
              <w:divBdr>
                <w:top w:val="none" w:sz="0" w:space="0" w:color="auto"/>
                <w:left w:val="none" w:sz="0" w:space="0" w:color="auto"/>
                <w:bottom w:val="none" w:sz="0" w:space="0" w:color="auto"/>
                <w:right w:val="none" w:sz="0" w:space="0" w:color="auto"/>
              </w:divBdr>
            </w:div>
          </w:divsChild>
        </w:div>
        <w:div w:id="119226678">
          <w:marLeft w:val="0"/>
          <w:marRight w:val="0"/>
          <w:marTop w:val="0"/>
          <w:marBottom w:val="0"/>
          <w:divBdr>
            <w:top w:val="none" w:sz="0" w:space="0" w:color="auto"/>
            <w:left w:val="none" w:sz="0" w:space="0" w:color="auto"/>
            <w:bottom w:val="none" w:sz="0" w:space="0" w:color="auto"/>
            <w:right w:val="none" w:sz="0" w:space="0" w:color="auto"/>
          </w:divBdr>
        </w:div>
        <w:div w:id="1293829486">
          <w:marLeft w:val="0"/>
          <w:marRight w:val="0"/>
          <w:marTop w:val="192"/>
          <w:marBottom w:val="0"/>
          <w:divBdr>
            <w:top w:val="none" w:sz="0" w:space="0" w:color="auto"/>
            <w:left w:val="none" w:sz="0" w:space="0" w:color="auto"/>
            <w:bottom w:val="none" w:sz="0" w:space="0" w:color="auto"/>
            <w:right w:val="none" w:sz="0" w:space="0" w:color="auto"/>
          </w:divBdr>
        </w:div>
        <w:div w:id="537201550">
          <w:marLeft w:val="0"/>
          <w:marRight w:val="0"/>
          <w:marTop w:val="192"/>
          <w:marBottom w:val="0"/>
          <w:divBdr>
            <w:top w:val="none" w:sz="0" w:space="0" w:color="auto"/>
            <w:left w:val="none" w:sz="0" w:space="0" w:color="auto"/>
            <w:bottom w:val="none" w:sz="0" w:space="0" w:color="auto"/>
            <w:right w:val="none" w:sz="0" w:space="0" w:color="auto"/>
          </w:divBdr>
        </w:div>
        <w:div w:id="811750484">
          <w:marLeft w:val="0"/>
          <w:marRight w:val="0"/>
          <w:marTop w:val="0"/>
          <w:marBottom w:val="0"/>
          <w:divBdr>
            <w:top w:val="none" w:sz="0" w:space="0" w:color="auto"/>
            <w:left w:val="none" w:sz="0" w:space="0" w:color="auto"/>
            <w:bottom w:val="none" w:sz="0" w:space="0" w:color="auto"/>
            <w:right w:val="none" w:sz="0" w:space="0" w:color="auto"/>
          </w:divBdr>
          <w:divsChild>
            <w:div w:id="1234857276">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1167281608">
      <w:bodyDiv w:val="1"/>
      <w:marLeft w:val="0"/>
      <w:marRight w:val="0"/>
      <w:marTop w:val="0"/>
      <w:marBottom w:val="0"/>
      <w:divBdr>
        <w:top w:val="none" w:sz="0" w:space="0" w:color="auto"/>
        <w:left w:val="none" w:sz="0" w:space="0" w:color="auto"/>
        <w:bottom w:val="none" w:sz="0" w:space="0" w:color="auto"/>
        <w:right w:val="none" w:sz="0" w:space="0" w:color="auto"/>
      </w:divBdr>
      <w:divsChild>
        <w:div w:id="26687255">
          <w:marLeft w:val="0"/>
          <w:marRight w:val="0"/>
          <w:marTop w:val="0"/>
          <w:marBottom w:val="960"/>
          <w:divBdr>
            <w:top w:val="none" w:sz="0" w:space="0" w:color="auto"/>
            <w:left w:val="none" w:sz="0" w:space="0" w:color="auto"/>
            <w:bottom w:val="none" w:sz="0" w:space="0" w:color="auto"/>
            <w:right w:val="none" w:sz="0" w:space="0" w:color="auto"/>
          </w:divBdr>
        </w:div>
        <w:div w:id="1969428606">
          <w:marLeft w:val="0"/>
          <w:marRight w:val="720"/>
          <w:marTop w:val="0"/>
          <w:marBottom w:val="0"/>
          <w:divBdr>
            <w:top w:val="none" w:sz="0" w:space="0" w:color="auto"/>
            <w:left w:val="none" w:sz="0" w:space="0" w:color="auto"/>
            <w:bottom w:val="none" w:sz="0" w:space="0" w:color="auto"/>
            <w:right w:val="none" w:sz="0" w:space="0" w:color="auto"/>
          </w:divBdr>
          <w:divsChild>
            <w:div w:id="2035575466">
              <w:marLeft w:val="0"/>
              <w:marRight w:val="0"/>
              <w:marTop w:val="0"/>
              <w:marBottom w:val="120"/>
              <w:divBdr>
                <w:top w:val="none" w:sz="0" w:space="0" w:color="auto"/>
                <w:left w:val="none" w:sz="0" w:space="0" w:color="auto"/>
                <w:bottom w:val="none" w:sz="0" w:space="0" w:color="auto"/>
                <w:right w:val="none" w:sz="0" w:space="0" w:color="auto"/>
              </w:divBdr>
            </w:div>
            <w:div w:id="904413055">
              <w:marLeft w:val="0"/>
              <w:marRight w:val="0"/>
              <w:marTop w:val="0"/>
              <w:marBottom w:val="120"/>
              <w:divBdr>
                <w:top w:val="none" w:sz="0" w:space="0" w:color="auto"/>
                <w:left w:val="none" w:sz="0" w:space="0" w:color="auto"/>
                <w:bottom w:val="none" w:sz="0" w:space="0" w:color="auto"/>
                <w:right w:val="none" w:sz="0" w:space="0" w:color="auto"/>
              </w:divBdr>
            </w:div>
          </w:divsChild>
        </w:div>
        <w:div w:id="5643424">
          <w:marLeft w:val="0"/>
          <w:marRight w:val="0"/>
          <w:marTop w:val="0"/>
          <w:marBottom w:val="0"/>
          <w:divBdr>
            <w:top w:val="none" w:sz="0" w:space="0" w:color="auto"/>
            <w:left w:val="none" w:sz="0" w:space="0" w:color="auto"/>
            <w:bottom w:val="none" w:sz="0" w:space="0" w:color="auto"/>
            <w:right w:val="none" w:sz="0" w:space="0" w:color="auto"/>
          </w:divBdr>
          <w:divsChild>
            <w:div w:id="897977952">
              <w:marLeft w:val="0"/>
              <w:marRight w:val="0"/>
              <w:marTop w:val="0"/>
              <w:marBottom w:val="0"/>
              <w:divBdr>
                <w:top w:val="none" w:sz="0" w:space="0" w:color="auto"/>
                <w:left w:val="none" w:sz="0" w:space="0" w:color="auto"/>
                <w:bottom w:val="none" w:sz="0" w:space="0" w:color="auto"/>
                <w:right w:val="none" w:sz="0" w:space="0" w:color="auto"/>
              </w:divBdr>
              <w:divsChild>
                <w:div w:id="974794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406971">
      <w:bodyDiv w:val="1"/>
      <w:marLeft w:val="0"/>
      <w:marRight w:val="0"/>
      <w:marTop w:val="0"/>
      <w:marBottom w:val="0"/>
      <w:divBdr>
        <w:top w:val="none" w:sz="0" w:space="0" w:color="auto"/>
        <w:left w:val="none" w:sz="0" w:space="0" w:color="auto"/>
        <w:bottom w:val="none" w:sz="0" w:space="0" w:color="auto"/>
        <w:right w:val="none" w:sz="0" w:space="0" w:color="auto"/>
      </w:divBdr>
      <w:divsChild>
        <w:div w:id="1095512344">
          <w:marLeft w:val="0"/>
          <w:marRight w:val="0"/>
          <w:marTop w:val="192"/>
          <w:marBottom w:val="0"/>
          <w:divBdr>
            <w:top w:val="none" w:sz="0" w:space="0" w:color="auto"/>
            <w:left w:val="none" w:sz="0" w:space="0" w:color="auto"/>
            <w:bottom w:val="none" w:sz="0" w:space="0" w:color="auto"/>
            <w:right w:val="none" w:sz="0" w:space="0" w:color="auto"/>
          </w:divBdr>
        </w:div>
        <w:div w:id="1946420386">
          <w:marLeft w:val="0"/>
          <w:marRight w:val="0"/>
          <w:marTop w:val="192"/>
          <w:marBottom w:val="0"/>
          <w:divBdr>
            <w:top w:val="none" w:sz="0" w:space="0" w:color="auto"/>
            <w:left w:val="none" w:sz="0" w:space="0" w:color="auto"/>
            <w:bottom w:val="none" w:sz="0" w:space="0" w:color="auto"/>
            <w:right w:val="none" w:sz="0" w:space="0" w:color="auto"/>
          </w:divBdr>
        </w:div>
        <w:div w:id="223104188">
          <w:marLeft w:val="0"/>
          <w:marRight w:val="0"/>
          <w:marTop w:val="0"/>
          <w:marBottom w:val="0"/>
          <w:divBdr>
            <w:top w:val="none" w:sz="0" w:space="0" w:color="auto"/>
            <w:left w:val="none" w:sz="0" w:space="0" w:color="auto"/>
            <w:bottom w:val="none" w:sz="0" w:space="0" w:color="auto"/>
            <w:right w:val="none" w:sz="0" w:space="0" w:color="auto"/>
          </w:divBdr>
          <w:divsChild>
            <w:div w:id="879512828">
              <w:marLeft w:val="0"/>
              <w:marRight w:val="0"/>
              <w:marTop w:val="192"/>
              <w:marBottom w:val="0"/>
              <w:divBdr>
                <w:top w:val="none" w:sz="0" w:space="0" w:color="auto"/>
                <w:left w:val="none" w:sz="0" w:space="0" w:color="auto"/>
                <w:bottom w:val="none" w:sz="0" w:space="0" w:color="auto"/>
                <w:right w:val="none" w:sz="0" w:space="0" w:color="auto"/>
              </w:divBdr>
            </w:div>
          </w:divsChild>
        </w:div>
        <w:div w:id="1554195953">
          <w:marLeft w:val="0"/>
          <w:marRight w:val="0"/>
          <w:marTop w:val="0"/>
          <w:marBottom w:val="0"/>
          <w:divBdr>
            <w:top w:val="none" w:sz="0" w:space="0" w:color="auto"/>
            <w:left w:val="none" w:sz="0" w:space="0" w:color="auto"/>
            <w:bottom w:val="none" w:sz="0" w:space="0" w:color="auto"/>
            <w:right w:val="none" w:sz="0" w:space="0" w:color="auto"/>
          </w:divBdr>
        </w:div>
        <w:div w:id="625745320">
          <w:marLeft w:val="0"/>
          <w:marRight w:val="0"/>
          <w:marTop w:val="192"/>
          <w:marBottom w:val="0"/>
          <w:divBdr>
            <w:top w:val="none" w:sz="0" w:space="0" w:color="auto"/>
            <w:left w:val="none" w:sz="0" w:space="0" w:color="auto"/>
            <w:bottom w:val="none" w:sz="0" w:space="0" w:color="auto"/>
            <w:right w:val="none" w:sz="0" w:space="0" w:color="auto"/>
          </w:divBdr>
        </w:div>
        <w:div w:id="1096637344">
          <w:marLeft w:val="0"/>
          <w:marRight w:val="0"/>
          <w:marTop w:val="192"/>
          <w:marBottom w:val="0"/>
          <w:divBdr>
            <w:top w:val="none" w:sz="0" w:space="0" w:color="auto"/>
            <w:left w:val="none" w:sz="0" w:space="0" w:color="auto"/>
            <w:bottom w:val="none" w:sz="0" w:space="0" w:color="auto"/>
            <w:right w:val="none" w:sz="0" w:space="0" w:color="auto"/>
          </w:divBdr>
        </w:div>
        <w:div w:id="394209479">
          <w:marLeft w:val="0"/>
          <w:marRight w:val="0"/>
          <w:marTop w:val="0"/>
          <w:marBottom w:val="0"/>
          <w:divBdr>
            <w:top w:val="none" w:sz="0" w:space="0" w:color="auto"/>
            <w:left w:val="none" w:sz="0" w:space="0" w:color="auto"/>
            <w:bottom w:val="none" w:sz="0" w:space="0" w:color="auto"/>
            <w:right w:val="none" w:sz="0" w:space="0" w:color="auto"/>
          </w:divBdr>
          <w:divsChild>
            <w:div w:id="888763734">
              <w:marLeft w:val="0"/>
              <w:marRight w:val="0"/>
              <w:marTop w:val="192"/>
              <w:marBottom w:val="0"/>
              <w:divBdr>
                <w:top w:val="none" w:sz="0" w:space="0" w:color="auto"/>
                <w:left w:val="none" w:sz="0" w:space="0" w:color="auto"/>
                <w:bottom w:val="none" w:sz="0" w:space="0" w:color="auto"/>
                <w:right w:val="none" w:sz="0" w:space="0" w:color="auto"/>
              </w:divBdr>
            </w:div>
          </w:divsChild>
        </w:div>
        <w:div w:id="1762722171">
          <w:marLeft w:val="0"/>
          <w:marRight w:val="0"/>
          <w:marTop w:val="0"/>
          <w:marBottom w:val="0"/>
          <w:divBdr>
            <w:top w:val="none" w:sz="0" w:space="0" w:color="auto"/>
            <w:left w:val="none" w:sz="0" w:space="0" w:color="auto"/>
            <w:bottom w:val="none" w:sz="0" w:space="0" w:color="auto"/>
            <w:right w:val="none" w:sz="0" w:space="0" w:color="auto"/>
          </w:divBdr>
        </w:div>
      </w:divsChild>
    </w:div>
    <w:div w:id="1434714587">
      <w:bodyDiv w:val="1"/>
      <w:marLeft w:val="0"/>
      <w:marRight w:val="0"/>
      <w:marTop w:val="0"/>
      <w:marBottom w:val="0"/>
      <w:divBdr>
        <w:top w:val="none" w:sz="0" w:space="0" w:color="auto"/>
        <w:left w:val="none" w:sz="0" w:space="0" w:color="auto"/>
        <w:bottom w:val="none" w:sz="0" w:space="0" w:color="auto"/>
        <w:right w:val="none" w:sz="0" w:space="0" w:color="auto"/>
      </w:divBdr>
    </w:div>
    <w:div w:id="1560820289">
      <w:bodyDiv w:val="1"/>
      <w:marLeft w:val="0"/>
      <w:marRight w:val="0"/>
      <w:marTop w:val="0"/>
      <w:marBottom w:val="0"/>
      <w:divBdr>
        <w:top w:val="none" w:sz="0" w:space="0" w:color="auto"/>
        <w:left w:val="none" w:sz="0" w:space="0" w:color="auto"/>
        <w:bottom w:val="none" w:sz="0" w:space="0" w:color="auto"/>
        <w:right w:val="none" w:sz="0" w:space="0" w:color="auto"/>
      </w:divBdr>
    </w:div>
    <w:div w:id="1722901951">
      <w:bodyDiv w:val="1"/>
      <w:marLeft w:val="0"/>
      <w:marRight w:val="0"/>
      <w:marTop w:val="0"/>
      <w:marBottom w:val="0"/>
      <w:divBdr>
        <w:top w:val="none" w:sz="0" w:space="0" w:color="auto"/>
        <w:left w:val="none" w:sz="0" w:space="0" w:color="auto"/>
        <w:bottom w:val="none" w:sz="0" w:space="0" w:color="auto"/>
        <w:right w:val="none" w:sz="0" w:space="0" w:color="auto"/>
      </w:divBdr>
    </w:div>
    <w:div w:id="1729378868">
      <w:bodyDiv w:val="1"/>
      <w:marLeft w:val="0"/>
      <w:marRight w:val="0"/>
      <w:marTop w:val="0"/>
      <w:marBottom w:val="0"/>
      <w:divBdr>
        <w:top w:val="none" w:sz="0" w:space="0" w:color="auto"/>
        <w:left w:val="none" w:sz="0" w:space="0" w:color="auto"/>
        <w:bottom w:val="none" w:sz="0" w:space="0" w:color="auto"/>
        <w:right w:val="none" w:sz="0" w:space="0" w:color="auto"/>
      </w:divBdr>
      <w:divsChild>
        <w:div w:id="263533783">
          <w:marLeft w:val="0"/>
          <w:marRight w:val="0"/>
          <w:marTop w:val="0"/>
          <w:marBottom w:val="960"/>
          <w:divBdr>
            <w:top w:val="none" w:sz="0" w:space="0" w:color="auto"/>
            <w:left w:val="none" w:sz="0" w:space="0" w:color="auto"/>
            <w:bottom w:val="none" w:sz="0" w:space="0" w:color="auto"/>
            <w:right w:val="none" w:sz="0" w:space="0" w:color="auto"/>
          </w:divBdr>
        </w:div>
        <w:div w:id="652753529">
          <w:marLeft w:val="0"/>
          <w:marRight w:val="720"/>
          <w:marTop w:val="0"/>
          <w:marBottom w:val="0"/>
          <w:divBdr>
            <w:top w:val="none" w:sz="0" w:space="0" w:color="auto"/>
            <w:left w:val="none" w:sz="0" w:space="0" w:color="auto"/>
            <w:bottom w:val="none" w:sz="0" w:space="0" w:color="auto"/>
            <w:right w:val="none" w:sz="0" w:space="0" w:color="auto"/>
          </w:divBdr>
          <w:divsChild>
            <w:div w:id="612709069">
              <w:marLeft w:val="0"/>
              <w:marRight w:val="0"/>
              <w:marTop w:val="0"/>
              <w:marBottom w:val="120"/>
              <w:divBdr>
                <w:top w:val="none" w:sz="0" w:space="0" w:color="auto"/>
                <w:left w:val="none" w:sz="0" w:space="0" w:color="auto"/>
                <w:bottom w:val="none" w:sz="0" w:space="0" w:color="auto"/>
                <w:right w:val="none" w:sz="0" w:space="0" w:color="auto"/>
              </w:divBdr>
            </w:div>
            <w:div w:id="37123558">
              <w:marLeft w:val="0"/>
              <w:marRight w:val="0"/>
              <w:marTop w:val="0"/>
              <w:marBottom w:val="120"/>
              <w:divBdr>
                <w:top w:val="none" w:sz="0" w:space="0" w:color="auto"/>
                <w:left w:val="none" w:sz="0" w:space="0" w:color="auto"/>
                <w:bottom w:val="none" w:sz="0" w:space="0" w:color="auto"/>
                <w:right w:val="none" w:sz="0" w:space="0" w:color="auto"/>
              </w:divBdr>
            </w:div>
          </w:divsChild>
        </w:div>
        <w:div w:id="1386102070">
          <w:marLeft w:val="0"/>
          <w:marRight w:val="0"/>
          <w:marTop w:val="0"/>
          <w:marBottom w:val="0"/>
          <w:divBdr>
            <w:top w:val="none" w:sz="0" w:space="0" w:color="auto"/>
            <w:left w:val="none" w:sz="0" w:space="0" w:color="auto"/>
            <w:bottom w:val="none" w:sz="0" w:space="0" w:color="auto"/>
            <w:right w:val="none" w:sz="0" w:space="0" w:color="auto"/>
          </w:divBdr>
          <w:divsChild>
            <w:div w:id="595093200">
              <w:marLeft w:val="0"/>
              <w:marRight w:val="0"/>
              <w:marTop w:val="0"/>
              <w:marBottom w:val="0"/>
              <w:divBdr>
                <w:top w:val="none" w:sz="0" w:space="0" w:color="auto"/>
                <w:left w:val="none" w:sz="0" w:space="0" w:color="auto"/>
                <w:bottom w:val="none" w:sz="0" w:space="0" w:color="auto"/>
                <w:right w:val="none" w:sz="0" w:space="0" w:color="auto"/>
              </w:divBdr>
              <w:divsChild>
                <w:div w:id="146619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495</Words>
  <Characters>2826</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dc:creator>
  <cp:keywords/>
  <dc:description/>
  <cp:lastModifiedBy>Протасова Дина Олеговна</cp:lastModifiedBy>
  <cp:revision>2</cp:revision>
  <cp:lastPrinted>2023-04-07T04:37:00Z</cp:lastPrinted>
  <dcterms:created xsi:type="dcterms:W3CDTF">2024-05-13T02:41:00Z</dcterms:created>
  <dcterms:modified xsi:type="dcterms:W3CDTF">2024-05-13T02:41:00Z</dcterms:modified>
</cp:coreProperties>
</file>